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AEA" w:rsidRPr="003B47B5" w:rsidRDefault="00F27AEA" w:rsidP="00F27AEA">
      <w:pPr>
        <w:shd w:val="clear" w:color="auto" w:fill="FFFFFF"/>
        <w:autoSpaceDE w:val="0"/>
        <w:autoSpaceDN w:val="0"/>
        <w:adjustRightInd w:val="0"/>
        <w:ind w:firstLine="9356"/>
        <w:jc w:val="both"/>
        <w:rPr>
          <w:sz w:val="28"/>
          <w:szCs w:val="28"/>
        </w:rPr>
      </w:pPr>
      <w:r w:rsidRPr="003B47B5">
        <w:rPr>
          <w:sz w:val="28"/>
          <w:szCs w:val="28"/>
        </w:rPr>
        <w:t>Приложение №</w:t>
      </w:r>
      <w:r w:rsidR="008B7557">
        <w:rPr>
          <w:sz w:val="28"/>
          <w:szCs w:val="28"/>
        </w:rPr>
        <w:t xml:space="preserve"> </w:t>
      </w:r>
      <w:r w:rsidR="002E0E40">
        <w:rPr>
          <w:sz w:val="28"/>
          <w:szCs w:val="28"/>
        </w:rPr>
        <w:t>9</w:t>
      </w:r>
      <w:r w:rsidR="008B7557">
        <w:rPr>
          <w:sz w:val="28"/>
          <w:szCs w:val="28"/>
        </w:rPr>
        <w:t xml:space="preserve"> </w:t>
      </w:r>
      <w:r w:rsidRPr="003B47B5">
        <w:rPr>
          <w:sz w:val="28"/>
          <w:szCs w:val="28"/>
        </w:rPr>
        <w:t>к основной</w:t>
      </w:r>
    </w:p>
    <w:p w:rsidR="00F27AEA" w:rsidRPr="003B47B5" w:rsidRDefault="00F27AEA" w:rsidP="00F27AEA">
      <w:pPr>
        <w:shd w:val="clear" w:color="auto" w:fill="FFFFFF"/>
        <w:autoSpaceDE w:val="0"/>
        <w:autoSpaceDN w:val="0"/>
        <w:adjustRightInd w:val="0"/>
        <w:ind w:firstLine="9356"/>
        <w:jc w:val="both"/>
        <w:rPr>
          <w:sz w:val="28"/>
          <w:szCs w:val="28"/>
        </w:rPr>
      </w:pPr>
      <w:r w:rsidRPr="003B47B5">
        <w:rPr>
          <w:sz w:val="28"/>
          <w:szCs w:val="28"/>
        </w:rPr>
        <w:t>образовательной программе</w:t>
      </w:r>
    </w:p>
    <w:p w:rsidR="00F27AEA" w:rsidRPr="003B47B5" w:rsidRDefault="00F27AEA" w:rsidP="00F27AEA">
      <w:pPr>
        <w:shd w:val="clear" w:color="auto" w:fill="FFFFFF"/>
        <w:autoSpaceDE w:val="0"/>
        <w:autoSpaceDN w:val="0"/>
        <w:adjustRightInd w:val="0"/>
        <w:ind w:firstLine="9356"/>
        <w:jc w:val="both"/>
        <w:rPr>
          <w:sz w:val="28"/>
          <w:szCs w:val="28"/>
        </w:rPr>
      </w:pPr>
      <w:r w:rsidRPr="003B47B5">
        <w:rPr>
          <w:sz w:val="28"/>
          <w:szCs w:val="28"/>
        </w:rPr>
        <w:t>начального общего образования,</w:t>
      </w:r>
    </w:p>
    <w:p w:rsidR="0090370F" w:rsidRDefault="008113B0" w:rsidP="008113B0">
      <w:pPr>
        <w:shd w:val="clear" w:color="auto" w:fill="FFFFFF"/>
        <w:autoSpaceDE w:val="0"/>
        <w:autoSpaceDN w:val="0"/>
        <w:adjustRightInd w:val="0"/>
        <w:ind w:firstLine="9356"/>
        <w:jc w:val="both"/>
        <w:rPr>
          <w:sz w:val="28"/>
          <w:szCs w:val="28"/>
        </w:rPr>
      </w:pPr>
      <w:r>
        <w:rPr>
          <w:sz w:val="28"/>
          <w:szCs w:val="28"/>
        </w:rPr>
        <w:t>МКОУ СОШИ №16</w:t>
      </w:r>
    </w:p>
    <w:p w:rsidR="008113B0" w:rsidRDefault="008113B0" w:rsidP="008113B0">
      <w:pPr>
        <w:shd w:val="clear" w:color="auto" w:fill="FFFFFF"/>
        <w:autoSpaceDE w:val="0"/>
        <w:autoSpaceDN w:val="0"/>
        <w:adjustRightInd w:val="0"/>
        <w:ind w:firstLine="9356"/>
        <w:jc w:val="both"/>
        <w:rPr>
          <w:sz w:val="28"/>
          <w:szCs w:val="28"/>
        </w:rPr>
      </w:pPr>
    </w:p>
    <w:p w:rsidR="008113B0" w:rsidRPr="00610437" w:rsidRDefault="008113B0" w:rsidP="008113B0">
      <w:pPr>
        <w:shd w:val="clear" w:color="auto" w:fill="FFFFFF"/>
        <w:autoSpaceDE w:val="0"/>
        <w:autoSpaceDN w:val="0"/>
        <w:adjustRightInd w:val="0"/>
        <w:ind w:firstLine="9356"/>
        <w:jc w:val="both"/>
        <w:rPr>
          <w:sz w:val="28"/>
          <w:szCs w:val="28"/>
        </w:rPr>
      </w:pPr>
    </w:p>
    <w:p w:rsidR="00BF09DC" w:rsidRDefault="00BF09DC" w:rsidP="00BF09DC">
      <w:pPr>
        <w:shd w:val="clear" w:color="auto" w:fill="FFFFFF"/>
        <w:autoSpaceDE w:val="0"/>
        <w:autoSpaceDN w:val="0"/>
        <w:adjustRightInd w:val="0"/>
        <w:ind w:firstLine="9180"/>
        <w:jc w:val="both"/>
        <w:rPr>
          <w:sz w:val="28"/>
          <w:szCs w:val="28"/>
        </w:rPr>
      </w:pPr>
    </w:p>
    <w:p w:rsidR="00F27AEA" w:rsidRPr="003B47B5" w:rsidRDefault="00F27AEA" w:rsidP="00F27AEA">
      <w:pPr>
        <w:shd w:val="clear" w:color="auto" w:fill="FFFFFF"/>
        <w:autoSpaceDE w:val="0"/>
        <w:autoSpaceDN w:val="0"/>
        <w:adjustRightInd w:val="0"/>
        <w:ind w:firstLine="9356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ind w:firstLine="9180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ind w:firstLine="9180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ind w:firstLine="9180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ind w:firstLine="9180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ind w:firstLine="9180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ind w:firstLine="9180"/>
        <w:rPr>
          <w:sz w:val="28"/>
          <w:szCs w:val="28"/>
        </w:rPr>
      </w:pPr>
    </w:p>
    <w:p w:rsidR="002F0AC9" w:rsidRPr="00907D23" w:rsidRDefault="002F0AC9" w:rsidP="002F0A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07D23">
        <w:rPr>
          <w:b/>
          <w:sz w:val="28"/>
          <w:szCs w:val="28"/>
        </w:rPr>
        <w:t>Рабочая программа</w:t>
      </w:r>
    </w:p>
    <w:p w:rsidR="002F0AC9" w:rsidRPr="00907D23" w:rsidRDefault="00101BAD" w:rsidP="002F0A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</w:t>
      </w:r>
      <w:r w:rsidR="002F0AC9" w:rsidRPr="00907D23">
        <w:rPr>
          <w:b/>
          <w:sz w:val="28"/>
          <w:szCs w:val="28"/>
        </w:rPr>
        <w:t xml:space="preserve">чебного предмета </w:t>
      </w:r>
      <w:r w:rsidR="002F0AC9">
        <w:rPr>
          <w:b/>
          <w:sz w:val="28"/>
          <w:szCs w:val="28"/>
        </w:rPr>
        <w:t>«Музыка</w:t>
      </w:r>
      <w:r w:rsidR="002F0AC9" w:rsidRPr="00907D23">
        <w:rPr>
          <w:b/>
          <w:sz w:val="28"/>
          <w:szCs w:val="28"/>
        </w:rPr>
        <w:t>»</w:t>
      </w:r>
    </w:p>
    <w:p w:rsidR="002F0AC9" w:rsidRPr="00907D23" w:rsidRDefault="002F0AC9" w:rsidP="002F0A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  <w:r w:rsidRPr="00907D23">
        <w:rPr>
          <w:b/>
          <w:sz w:val="28"/>
          <w:szCs w:val="28"/>
        </w:rPr>
        <w:t xml:space="preserve">для </w:t>
      </w:r>
      <w:r w:rsidR="0083519C">
        <w:rPr>
          <w:b/>
          <w:sz w:val="28"/>
          <w:szCs w:val="28"/>
        </w:rPr>
        <w:t>3</w:t>
      </w:r>
      <w:r w:rsidRPr="00907D23">
        <w:rPr>
          <w:b/>
          <w:sz w:val="28"/>
          <w:szCs w:val="28"/>
        </w:rPr>
        <w:t>-4 класса</w:t>
      </w:r>
    </w:p>
    <w:p w:rsidR="002F0AC9" w:rsidRPr="00907D23" w:rsidRDefault="002F0AC9" w:rsidP="002F0AC9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36AF0" w:rsidRDefault="00836AF0" w:rsidP="002F0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3E83" w:rsidRPr="00DE1A42" w:rsidRDefault="00283E83" w:rsidP="002F0A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F0AC9" w:rsidRDefault="002F0AC9" w:rsidP="002F0AC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F0AC9" w:rsidRDefault="002F0AC9" w:rsidP="00804EAD">
      <w:pPr>
        <w:tabs>
          <w:tab w:val="left" w:pos="1418"/>
        </w:tabs>
        <w:spacing w:line="276" w:lineRule="auto"/>
        <w:ind w:left="709"/>
        <w:contextualSpacing/>
        <w:jc w:val="center"/>
        <w:rPr>
          <w:b/>
          <w:sz w:val="28"/>
          <w:szCs w:val="28"/>
          <w:lang w:eastAsia="en-US"/>
        </w:rPr>
      </w:pPr>
    </w:p>
    <w:p w:rsidR="002F0AC9" w:rsidRDefault="002F0AC9" w:rsidP="00804EAD">
      <w:pPr>
        <w:tabs>
          <w:tab w:val="left" w:pos="1418"/>
        </w:tabs>
        <w:spacing w:line="276" w:lineRule="auto"/>
        <w:ind w:left="709"/>
        <w:contextualSpacing/>
        <w:jc w:val="center"/>
        <w:rPr>
          <w:b/>
          <w:sz w:val="28"/>
          <w:szCs w:val="28"/>
          <w:lang w:eastAsia="en-US"/>
        </w:rPr>
      </w:pPr>
    </w:p>
    <w:p w:rsidR="00F81449" w:rsidRPr="00342B61" w:rsidRDefault="008B7557" w:rsidP="008B7557">
      <w:pPr>
        <w:spacing w:line="276" w:lineRule="auto"/>
        <w:ind w:firstLine="709"/>
        <w:contextualSpacing/>
        <w:jc w:val="center"/>
        <w:rPr>
          <w:sz w:val="22"/>
          <w:szCs w:val="22"/>
          <w:lang w:eastAsia="en-US"/>
        </w:rPr>
      </w:pPr>
      <w:r>
        <w:rPr>
          <w:b/>
          <w:sz w:val="28"/>
          <w:szCs w:val="28"/>
        </w:rPr>
        <w:t>П</w:t>
      </w:r>
      <w:r w:rsidRPr="00806940">
        <w:rPr>
          <w:b/>
          <w:sz w:val="28"/>
          <w:szCs w:val="28"/>
        </w:rPr>
        <w:t xml:space="preserve">ланируемые результаты освоения </w:t>
      </w:r>
      <w:r>
        <w:rPr>
          <w:b/>
          <w:sz w:val="28"/>
          <w:szCs w:val="28"/>
        </w:rPr>
        <w:t xml:space="preserve">учебного </w:t>
      </w:r>
      <w:r>
        <w:rPr>
          <w:b/>
          <w:bCs/>
          <w:color w:val="000000"/>
          <w:sz w:val="28"/>
          <w:szCs w:val="28"/>
        </w:rPr>
        <w:t>предмета «Музыка»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t>Рабочая 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1A29A4" w:rsidRPr="001A29A4" w:rsidRDefault="001A29A4" w:rsidP="001A29A4">
      <w:pPr>
        <w:jc w:val="both"/>
        <w:rPr>
          <w:b/>
          <w:sz w:val="28"/>
          <w:szCs w:val="28"/>
        </w:rPr>
      </w:pPr>
      <w:r w:rsidRPr="001A29A4">
        <w:rPr>
          <w:b/>
          <w:sz w:val="28"/>
          <w:szCs w:val="28"/>
        </w:rPr>
        <w:t>Личностные результаты:</w:t>
      </w:r>
    </w:p>
    <w:p w:rsidR="001A29A4" w:rsidRPr="001A29A4" w:rsidRDefault="001A29A4" w:rsidP="001A29A4">
      <w:pPr>
        <w:jc w:val="both"/>
        <w:rPr>
          <w:sz w:val="28"/>
          <w:szCs w:val="28"/>
        </w:rPr>
      </w:pPr>
      <w:r w:rsidRPr="001A29A4">
        <w:rPr>
          <w:sz w:val="28"/>
          <w:szCs w:val="28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ориентаций;</w:t>
      </w:r>
    </w:p>
    <w:p w:rsidR="001A29A4" w:rsidRPr="001A29A4" w:rsidRDefault="001A29A4" w:rsidP="001A29A4">
      <w:pPr>
        <w:jc w:val="both"/>
        <w:rPr>
          <w:sz w:val="28"/>
          <w:szCs w:val="28"/>
        </w:rPr>
      </w:pPr>
      <w:r w:rsidRPr="001A29A4">
        <w:rPr>
          <w:sz w:val="28"/>
          <w:szCs w:val="28"/>
        </w:rPr>
        <w:t>2) 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</w:r>
    </w:p>
    <w:p w:rsidR="001A29A4" w:rsidRPr="001A29A4" w:rsidRDefault="001A29A4" w:rsidP="001A29A4">
      <w:pPr>
        <w:jc w:val="both"/>
        <w:rPr>
          <w:sz w:val="28"/>
          <w:szCs w:val="28"/>
        </w:rPr>
      </w:pPr>
      <w:r w:rsidRPr="001A29A4">
        <w:rPr>
          <w:sz w:val="28"/>
          <w:szCs w:val="28"/>
        </w:rPr>
        <w:t>3) формирование уважительного отношения к иному мнению, истории и культуре других народов;</w:t>
      </w:r>
    </w:p>
    <w:p w:rsidR="001A29A4" w:rsidRPr="001A29A4" w:rsidRDefault="001A29A4" w:rsidP="001A29A4">
      <w:pPr>
        <w:jc w:val="both"/>
        <w:rPr>
          <w:sz w:val="28"/>
          <w:szCs w:val="28"/>
        </w:rPr>
      </w:pPr>
      <w:r w:rsidRPr="001A29A4">
        <w:rPr>
          <w:sz w:val="28"/>
          <w:szCs w:val="28"/>
        </w:rPr>
        <w:t>4) овладение начальными навыками адаптации в динамично изменяющемся и развивающемся мире;</w:t>
      </w:r>
    </w:p>
    <w:p w:rsidR="001A29A4" w:rsidRPr="001A29A4" w:rsidRDefault="001A29A4" w:rsidP="001A29A4">
      <w:pPr>
        <w:jc w:val="both"/>
        <w:rPr>
          <w:sz w:val="28"/>
          <w:szCs w:val="28"/>
        </w:rPr>
      </w:pPr>
      <w:r w:rsidRPr="001A29A4">
        <w:rPr>
          <w:sz w:val="28"/>
          <w:szCs w:val="28"/>
        </w:rPr>
        <w:t>5) 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1A29A4" w:rsidRPr="001A29A4" w:rsidRDefault="001A29A4" w:rsidP="001A29A4">
      <w:pPr>
        <w:jc w:val="both"/>
        <w:rPr>
          <w:sz w:val="28"/>
          <w:szCs w:val="28"/>
        </w:rPr>
      </w:pPr>
      <w:r w:rsidRPr="001A29A4">
        <w:rPr>
          <w:sz w:val="28"/>
          <w:szCs w:val="28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A29A4" w:rsidRPr="001A29A4" w:rsidRDefault="001A29A4" w:rsidP="001A29A4">
      <w:pPr>
        <w:jc w:val="both"/>
        <w:rPr>
          <w:sz w:val="28"/>
          <w:szCs w:val="28"/>
        </w:rPr>
      </w:pPr>
      <w:r w:rsidRPr="001A29A4">
        <w:rPr>
          <w:sz w:val="28"/>
          <w:szCs w:val="28"/>
        </w:rPr>
        <w:t>7) формирование эстетических потребностей, ценностей и чувств;</w:t>
      </w:r>
    </w:p>
    <w:p w:rsidR="001A29A4" w:rsidRPr="001A29A4" w:rsidRDefault="001A29A4" w:rsidP="001A29A4">
      <w:pPr>
        <w:jc w:val="both"/>
        <w:rPr>
          <w:sz w:val="28"/>
          <w:szCs w:val="28"/>
        </w:rPr>
      </w:pPr>
      <w:r w:rsidRPr="001A29A4">
        <w:rPr>
          <w:sz w:val="28"/>
          <w:szCs w:val="28"/>
        </w:rPr>
        <w:t>8) 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1A29A4" w:rsidRPr="001A29A4" w:rsidRDefault="001A29A4" w:rsidP="001A29A4">
      <w:pPr>
        <w:jc w:val="both"/>
        <w:rPr>
          <w:sz w:val="28"/>
          <w:szCs w:val="28"/>
        </w:rPr>
      </w:pPr>
      <w:r w:rsidRPr="001A29A4">
        <w:rPr>
          <w:sz w:val="28"/>
          <w:szCs w:val="28"/>
        </w:rPr>
        <w:t>9)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1A29A4" w:rsidRPr="001A29A4" w:rsidRDefault="001A29A4" w:rsidP="001A29A4">
      <w:pPr>
        <w:jc w:val="both"/>
        <w:rPr>
          <w:sz w:val="28"/>
          <w:szCs w:val="28"/>
        </w:rPr>
      </w:pPr>
      <w:r w:rsidRPr="001A29A4">
        <w:rPr>
          <w:sz w:val="28"/>
          <w:szCs w:val="28"/>
        </w:rPr>
        <w:t>10)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A29A4" w:rsidRPr="001A29A4" w:rsidRDefault="001A29A4" w:rsidP="001A29A4">
      <w:pPr>
        <w:jc w:val="both"/>
        <w:rPr>
          <w:b/>
          <w:sz w:val="28"/>
          <w:szCs w:val="28"/>
        </w:rPr>
      </w:pPr>
      <w:r w:rsidRPr="001A29A4">
        <w:rPr>
          <w:b/>
          <w:sz w:val="28"/>
          <w:szCs w:val="28"/>
        </w:rPr>
        <w:t>Метапредметные</w:t>
      </w:r>
      <w:r w:rsidRPr="001A29A4">
        <w:rPr>
          <w:sz w:val="28"/>
          <w:szCs w:val="28"/>
        </w:rPr>
        <w:t xml:space="preserve"> </w:t>
      </w:r>
      <w:r w:rsidRPr="001A29A4">
        <w:rPr>
          <w:b/>
          <w:sz w:val="28"/>
          <w:szCs w:val="28"/>
        </w:rPr>
        <w:t>результаты: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t>2) освоение способов решения проблем творческого и поискового характера;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t>5) освоение начальных форм познавательной и личностной рефлексии;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t>13) готовность конструктивно разрешать конфликты посредством учета интересов сторон и сотрудничества;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конкретного учебного предмета;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1A29A4" w:rsidRPr="001A29A4" w:rsidRDefault="001A29A4" w:rsidP="001A29A4">
      <w:pPr>
        <w:ind w:firstLine="540"/>
        <w:jc w:val="both"/>
        <w:rPr>
          <w:sz w:val="28"/>
          <w:szCs w:val="28"/>
        </w:rPr>
      </w:pPr>
      <w:r w:rsidRPr="001A29A4">
        <w:rPr>
          <w:sz w:val="28"/>
          <w:szCs w:val="28"/>
        </w:rPr>
        <w:lastRenderedPageBreak/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предмета; формирование начального уровня культуры пользования словарями в системе универсальных учебных действий.</w:t>
      </w:r>
    </w:p>
    <w:p w:rsidR="001A29A4" w:rsidRPr="001A29A4" w:rsidRDefault="001A29A4" w:rsidP="001A29A4">
      <w:pPr>
        <w:jc w:val="both"/>
        <w:rPr>
          <w:b/>
          <w:sz w:val="28"/>
          <w:szCs w:val="28"/>
        </w:rPr>
      </w:pPr>
      <w:r w:rsidRPr="001A29A4">
        <w:rPr>
          <w:b/>
          <w:sz w:val="28"/>
          <w:szCs w:val="28"/>
        </w:rPr>
        <w:t>Предметные результаты:</w:t>
      </w:r>
    </w:p>
    <w:p w:rsidR="001A29A4" w:rsidRPr="001A29A4" w:rsidRDefault="001A29A4" w:rsidP="001A29A4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1A29A4">
        <w:rPr>
          <w:sz w:val="28"/>
          <w:szCs w:val="28"/>
          <w:lang w:eastAsia="en-US"/>
        </w:rPr>
        <w:t>1) сформированность первоначальных представлений о роли музыки в жизни человека, ее роли в духовно-нравственном развитии человека;</w:t>
      </w:r>
    </w:p>
    <w:p w:rsidR="001A29A4" w:rsidRPr="001A29A4" w:rsidRDefault="001A29A4" w:rsidP="001A29A4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1A29A4">
        <w:rPr>
          <w:sz w:val="28"/>
          <w:szCs w:val="28"/>
          <w:lang w:eastAsia="en-US"/>
        </w:rPr>
        <w:t>2) сформированность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</w:t>
      </w:r>
    </w:p>
    <w:p w:rsidR="001A29A4" w:rsidRPr="001A29A4" w:rsidRDefault="001A29A4" w:rsidP="001A29A4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1A29A4">
        <w:rPr>
          <w:sz w:val="28"/>
          <w:szCs w:val="28"/>
          <w:lang w:eastAsia="en-US"/>
        </w:rPr>
        <w:t>3) умение воспринимать музыку и выражать свое отношение к музыкальному произведению;</w:t>
      </w:r>
    </w:p>
    <w:p w:rsidR="001A29A4" w:rsidRDefault="001A29A4" w:rsidP="001A29A4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1A29A4">
        <w:rPr>
          <w:sz w:val="28"/>
          <w:szCs w:val="28"/>
          <w:lang w:eastAsia="en-US"/>
        </w:rPr>
        <w:t>4) использование музыкальных образов при создании театрализованных и музыкально-пластических композиций, исполнении вокально-хоровых произведений, в импровизации.</w:t>
      </w:r>
    </w:p>
    <w:p w:rsidR="00F81449" w:rsidRPr="006E072F" w:rsidRDefault="00F81449" w:rsidP="001A29A4">
      <w:pPr>
        <w:spacing w:line="276" w:lineRule="auto"/>
        <w:ind w:firstLine="709"/>
        <w:contextualSpacing/>
        <w:jc w:val="both"/>
        <w:rPr>
          <w:b/>
          <w:i/>
          <w:sz w:val="28"/>
          <w:szCs w:val="28"/>
          <w:lang w:eastAsia="en-US"/>
        </w:rPr>
      </w:pPr>
      <w:r w:rsidRPr="006E072F">
        <w:rPr>
          <w:b/>
          <w:i/>
          <w:sz w:val="28"/>
          <w:szCs w:val="28"/>
          <w:lang w:eastAsia="en-US"/>
        </w:rPr>
        <w:t>Предметные результаты по видам деятельности обучающихся</w:t>
      </w:r>
    </w:p>
    <w:p w:rsidR="00F81449" w:rsidRPr="006E072F" w:rsidRDefault="00F81449" w:rsidP="006C2838">
      <w:pPr>
        <w:widowControl w:val="0"/>
        <w:tabs>
          <w:tab w:val="left" w:pos="142"/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 w:rsidRPr="006E072F">
        <w:rPr>
          <w:sz w:val="28"/>
          <w:szCs w:val="28"/>
        </w:rPr>
        <w:t xml:space="preserve">В результате освоения </w:t>
      </w:r>
      <w:r w:rsidR="00866AB8">
        <w:rPr>
          <w:sz w:val="28"/>
          <w:szCs w:val="28"/>
        </w:rPr>
        <w:t>рабочей программы уча</w:t>
      </w:r>
      <w:r w:rsidRPr="006E072F">
        <w:rPr>
          <w:sz w:val="28"/>
          <w:szCs w:val="28"/>
        </w:rPr>
        <w:t xml:space="preserve">щиеся должны научиться в дальнейшем применять знания, умения и навыки, приобретенные в различных видах познавательной, музыкально-исполнительской и творческой деятельности. Основные </w:t>
      </w:r>
      <w:r w:rsidR="00866AB8">
        <w:rPr>
          <w:sz w:val="28"/>
          <w:szCs w:val="28"/>
        </w:rPr>
        <w:t>виды музыкальной деятельности уча</w:t>
      </w:r>
      <w:r w:rsidRPr="006E072F">
        <w:rPr>
          <w:sz w:val="28"/>
          <w:szCs w:val="28"/>
        </w:rPr>
        <w:t xml:space="preserve">щихся основаны на принципе взаимного дополнения и направлены на гармоничное становление личности школьника, включающее формирование его духовно-нравственных качеств, музыкальной культуры, развитие музыкально-исполнительских и творческих способностей, возможностей самооценки и самореализации. Освоение </w:t>
      </w:r>
      <w:r w:rsidR="00866AB8">
        <w:rPr>
          <w:sz w:val="28"/>
          <w:szCs w:val="28"/>
        </w:rPr>
        <w:t>рабочей программы позволит уча</w:t>
      </w:r>
      <w:r w:rsidRPr="006E072F">
        <w:rPr>
          <w:sz w:val="28"/>
          <w:szCs w:val="28"/>
        </w:rPr>
        <w:t>щимся принимать активное участие в общественной, концертной и музыкально-театральной жизни школы, города, региона.</w:t>
      </w:r>
    </w:p>
    <w:p w:rsidR="00F81449" w:rsidRPr="006E072F" w:rsidRDefault="00F81449" w:rsidP="006C2838">
      <w:pPr>
        <w:spacing w:line="276" w:lineRule="auto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Слушание музыки</w:t>
      </w:r>
    </w:p>
    <w:p w:rsidR="00F81449" w:rsidRPr="006E072F" w:rsidRDefault="00F81449" w:rsidP="006C2838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6E072F">
        <w:rPr>
          <w:sz w:val="28"/>
          <w:szCs w:val="28"/>
          <w:u w:val="single"/>
          <w:lang w:eastAsia="en-US"/>
        </w:rPr>
        <w:t>Обучающийся: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1. Узнает изученные музыкальные произведения и называет имена их авторов.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2. Умеет определять характер музыкального произведения, его образ, отдельные элементы музыкального языка: лад, темп, тембр, динамику, регистр. 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3. Имеет представление об интонации в музыке, знает о различных типах интонаций, средствах музыкальной выразительности, используемых при создании образа.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lastRenderedPageBreak/>
        <w:t>4. Имеет представления об инструментах симфонического, камерного, духового, эстрадного, джазового оркестров, оркестра русских народных инструментов. Знает особенности звучания оркестров и отдельных инструментов.</w:t>
      </w:r>
    </w:p>
    <w:p w:rsidR="00F81449" w:rsidRPr="006E072F" w:rsidRDefault="00F81449" w:rsidP="006C2838">
      <w:pPr>
        <w:shd w:val="clear" w:color="auto" w:fill="FFFFFF"/>
        <w:tabs>
          <w:tab w:val="left" w:pos="851"/>
        </w:tabs>
        <w:spacing w:line="276" w:lineRule="auto"/>
        <w:ind w:firstLine="709"/>
        <w:jc w:val="both"/>
        <w:rPr>
          <w:bCs/>
          <w:iCs/>
          <w:sz w:val="20"/>
          <w:szCs w:val="20"/>
          <w:lang w:eastAsia="en-US"/>
        </w:rPr>
      </w:pPr>
      <w:r w:rsidRPr="006E072F">
        <w:rPr>
          <w:sz w:val="28"/>
          <w:szCs w:val="28"/>
          <w:lang w:eastAsia="en-US"/>
        </w:rPr>
        <w:t>5. Знает особенности тембрового звучания различных певческих голосов (детских, женских, мужских), хоров (детских, женских, мужских, смешанных,</w:t>
      </w:r>
      <w:r w:rsidRPr="006E072F">
        <w:rPr>
          <w:bCs/>
          <w:iCs/>
          <w:sz w:val="20"/>
          <w:szCs w:val="20"/>
          <w:lang w:eastAsia="en-US"/>
        </w:rPr>
        <w:t xml:space="preserve"> </w:t>
      </w:r>
      <w:r w:rsidRPr="006E072F">
        <w:rPr>
          <w:bCs/>
          <w:iCs/>
          <w:sz w:val="28"/>
          <w:szCs w:val="28"/>
          <w:lang w:eastAsia="en-US"/>
        </w:rPr>
        <w:t xml:space="preserve">а также </w:t>
      </w:r>
      <w:r w:rsidRPr="006E072F">
        <w:rPr>
          <w:sz w:val="28"/>
          <w:szCs w:val="28"/>
          <w:lang w:eastAsia="en-US"/>
        </w:rPr>
        <w:t>народного, академического, церковного) и их исполнительских возможностей и особенностей репертуара.</w:t>
      </w:r>
      <w:r w:rsidRPr="006E072F">
        <w:rPr>
          <w:bCs/>
          <w:iCs/>
          <w:sz w:val="20"/>
          <w:szCs w:val="20"/>
          <w:lang w:eastAsia="en-US"/>
        </w:rPr>
        <w:t xml:space="preserve">  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6. Имеет представления о народной и профессиональной (композиторской) музыке; балете, опере, мюзикле, произведениях для симфонического оркестра и оркестра русских народных инструментов. </w:t>
      </w:r>
    </w:p>
    <w:p w:rsidR="00F81449" w:rsidRPr="006E072F" w:rsidRDefault="00F81449" w:rsidP="006C2838">
      <w:pPr>
        <w:tabs>
          <w:tab w:val="left" w:pos="271"/>
        </w:tabs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7. Имеет представления о выразительных возможностях и особенностях музыкальных форм: типах развития (повтор, контраст), простых двухчастной и трехчастной формы, вариаций, рондо.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8. Определяет жанровую основу в пройденных музыкальных произведениях.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9. Имеет слуховой багаж из прослушанных произведений народной музыки, отечественной и зарубежной классики. </w:t>
      </w:r>
    </w:p>
    <w:p w:rsidR="00F81449" w:rsidRPr="006E072F" w:rsidRDefault="00F81449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10. Умеет импровизировать под музыку с использованием танцевальных, маршеобразных движений, пластического интонирования.</w:t>
      </w:r>
    </w:p>
    <w:p w:rsidR="00F81449" w:rsidRPr="006E072F" w:rsidRDefault="00F81449" w:rsidP="006C2838">
      <w:pPr>
        <w:spacing w:line="276" w:lineRule="auto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Хоровое пение</w:t>
      </w:r>
    </w:p>
    <w:p w:rsidR="00F81449" w:rsidRPr="006E072F" w:rsidRDefault="00866AB8" w:rsidP="006C2838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>
        <w:rPr>
          <w:sz w:val="28"/>
          <w:szCs w:val="28"/>
          <w:u w:val="single"/>
          <w:lang w:eastAsia="en-US"/>
        </w:rPr>
        <w:t>Уча</w:t>
      </w:r>
      <w:r w:rsidR="00F81449" w:rsidRPr="006E072F">
        <w:rPr>
          <w:sz w:val="28"/>
          <w:szCs w:val="28"/>
          <w:u w:val="single"/>
          <w:lang w:eastAsia="en-US"/>
        </w:rPr>
        <w:t>щийся:</w:t>
      </w:r>
    </w:p>
    <w:p w:rsidR="00F81449" w:rsidRPr="006E072F" w:rsidRDefault="00F81449" w:rsidP="006C2838">
      <w:pPr>
        <w:tabs>
          <w:tab w:val="left" w:pos="31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1. Знает слова и мелодию Гимна Российской Федерации.</w:t>
      </w:r>
    </w:p>
    <w:p w:rsidR="00F81449" w:rsidRPr="006E072F" w:rsidRDefault="00F81449" w:rsidP="006C2838">
      <w:pPr>
        <w:tabs>
          <w:tab w:val="left" w:pos="31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2. Грамотно и выразительно исполняет песни с сопровождением и без сопровождения в соответствии с их образным строем и содержанием.</w:t>
      </w:r>
    </w:p>
    <w:p w:rsidR="00F81449" w:rsidRPr="006E072F" w:rsidRDefault="00F81449" w:rsidP="006C2838">
      <w:pPr>
        <w:tabs>
          <w:tab w:val="left" w:pos="31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3. Знает о способах и приемах выразительного музыкального интонирования.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4. Соблюдает при пении певческую установку. Использует в процессе пения правильное певческое дыхание.</w:t>
      </w:r>
    </w:p>
    <w:p w:rsidR="00F81449" w:rsidRPr="006E072F" w:rsidRDefault="00F81449" w:rsidP="006C2838">
      <w:pPr>
        <w:tabs>
          <w:tab w:val="left" w:pos="310"/>
        </w:tabs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5. Поет преимущественно с мягкой атакой звука, осознанно употребляет твердую атаку в зависимости от образного строя исполняемой песни. Поет доступным по силе, не форсированным звуком.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6. Ясно выговаривает слова песни, поет гласные округленным звуком, отчетливо произносит согласные; использует средства артикуляции для достижения выразительности исполнения.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7. Исполняет одноголосные произведения, а также произведения с элементами двухголосия.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Игра в детском инструментальном оркестре (ансамбле)</w:t>
      </w:r>
    </w:p>
    <w:p w:rsidR="00F81449" w:rsidRPr="006E072F" w:rsidRDefault="00F81449" w:rsidP="006C2838">
      <w:pPr>
        <w:spacing w:line="276" w:lineRule="auto"/>
        <w:ind w:firstLine="709"/>
        <w:contextualSpacing/>
        <w:jc w:val="both"/>
        <w:rPr>
          <w:sz w:val="28"/>
          <w:szCs w:val="28"/>
          <w:u w:val="single"/>
          <w:lang w:eastAsia="en-US"/>
        </w:rPr>
      </w:pPr>
      <w:r w:rsidRPr="006E072F">
        <w:rPr>
          <w:sz w:val="28"/>
          <w:szCs w:val="28"/>
          <w:u w:val="single"/>
          <w:lang w:eastAsia="en-US"/>
        </w:rPr>
        <w:lastRenderedPageBreak/>
        <w:t>Обучающийся: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1.</w:t>
      </w:r>
      <w:r w:rsidRPr="006E072F">
        <w:rPr>
          <w:rFonts w:ascii="Arial Narrow" w:hAnsi="Arial Narrow"/>
          <w:sz w:val="20"/>
          <w:szCs w:val="20"/>
          <w:lang w:eastAsia="en-US"/>
        </w:rPr>
        <w:t xml:space="preserve"> </w:t>
      </w:r>
      <w:r w:rsidRPr="006E072F">
        <w:rPr>
          <w:sz w:val="28"/>
          <w:szCs w:val="28"/>
          <w:lang w:eastAsia="en-US"/>
        </w:rPr>
        <w:t xml:space="preserve">Имеет представления о приемах игры на элементарных инструментах детского оркестра, блокфлейте, синтезаторе, народных инструментах и др. 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2.Умеет исполнять различные ритмические группы в оркестровых партиях.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3. Имеет первоначальные навыки игры в ансамбле – дуэте, трио (простейшее двух-трехголосие). Владеет основами игры в детском оркестре, инструментальном ансамбле.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>4. Использует возможности различных инструментов в ансамбле и оркестре, в том числе, тембровые возможности синтезатора.</w:t>
      </w:r>
    </w:p>
    <w:p w:rsidR="00F81449" w:rsidRPr="006E072F" w:rsidRDefault="00F81449" w:rsidP="006C2838">
      <w:pPr>
        <w:spacing w:line="276" w:lineRule="auto"/>
        <w:ind w:firstLine="709"/>
        <w:contextualSpacing/>
        <w:jc w:val="both"/>
        <w:rPr>
          <w:i/>
          <w:sz w:val="28"/>
          <w:szCs w:val="28"/>
          <w:lang w:eastAsia="en-US"/>
        </w:rPr>
      </w:pPr>
      <w:r w:rsidRPr="006E072F">
        <w:rPr>
          <w:i/>
          <w:sz w:val="28"/>
          <w:szCs w:val="28"/>
          <w:lang w:eastAsia="en-US"/>
        </w:rPr>
        <w:t>Основы музыкальной грамоты.</w:t>
      </w:r>
    </w:p>
    <w:p w:rsidR="00F81449" w:rsidRPr="006E072F" w:rsidRDefault="00F81449" w:rsidP="006C2838">
      <w:pPr>
        <w:spacing w:line="276" w:lineRule="auto"/>
        <w:ind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sz w:val="28"/>
          <w:szCs w:val="28"/>
          <w:lang w:eastAsia="en-US"/>
        </w:rPr>
        <w:t xml:space="preserve">Объем музыкальной грамоты и теоретических понятий: </w:t>
      </w:r>
    </w:p>
    <w:p w:rsidR="00F81449" w:rsidRPr="006E072F" w:rsidRDefault="00F81449" w:rsidP="006C2838">
      <w:pPr>
        <w:numPr>
          <w:ilvl w:val="0"/>
          <w:numId w:val="2"/>
        </w:numPr>
        <w:tabs>
          <w:tab w:val="left" w:pos="142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Звук.</w:t>
      </w:r>
      <w:r w:rsidRPr="006E072F">
        <w:rPr>
          <w:sz w:val="28"/>
          <w:szCs w:val="28"/>
          <w:lang w:eastAsia="en-US"/>
        </w:rPr>
        <w:t xml:space="preserve"> Свойства музыкального звука: высота, длительность, тембр, громкость.</w:t>
      </w:r>
    </w:p>
    <w:p w:rsidR="00F81449" w:rsidRPr="006E072F" w:rsidRDefault="00F81449" w:rsidP="006C2838">
      <w:pPr>
        <w:numPr>
          <w:ilvl w:val="0"/>
          <w:numId w:val="2"/>
        </w:numPr>
        <w:tabs>
          <w:tab w:val="left" w:pos="0"/>
          <w:tab w:val="left" w:pos="34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Мелодия.</w:t>
      </w:r>
      <w:r w:rsidRPr="006E072F">
        <w:rPr>
          <w:sz w:val="28"/>
          <w:szCs w:val="28"/>
          <w:lang w:eastAsia="en-US"/>
        </w:rPr>
        <w:t xml:space="preserve"> Типы мелодического движения. Интонация. Начальное представление о клавиатуре фортепиано (синтезатора). Подбор по слуху попевок и простых песен. </w:t>
      </w:r>
    </w:p>
    <w:p w:rsidR="00F81449" w:rsidRPr="006E072F" w:rsidRDefault="00F81449" w:rsidP="006C2838">
      <w:pPr>
        <w:numPr>
          <w:ilvl w:val="0"/>
          <w:numId w:val="2"/>
        </w:numPr>
        <w:tabs>
          <w:tab w:val="left" w:pos="0"/>
          <w:tab w:val="left" w:pos="344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Метроритм.</w:t>
      </w:r>
      <w:r w:rsidRPr="006E072F">
        <w:rPr>
          <w:sz w:val="28"/>
          <w:szCs w:val="28"/>
          <w:lang w:eastAsia="en-US"/>
        </w:rPr>
        <w:t xml:space="preserve"> Длительности: восьмые, четверти, половинные. Пауза. Акцент в музыке: сильная и слабая доли. Такт. Размеры: 2/4; 3/4;. 4/4. Сочетание восьмых, четвертных и половинных длительностей, пауз в ритмических упражнениях, ритмических рисунках исполняемых песен, в оркестровых партиях и аккомпанементах. Двух- и трехдольность – восприятие и передача в движении.</w:t>
      </w:r>
    </w:p>
    <w:p w:rsidR="00F81449" w:rsidRPr="006E072F" w:rsidRDefault="00F81449" w:rsidP="006C2838">
      <w:pPr>
        <w:numPr>
          <w:ilvl w:val="0"/>
          <w:numId w:val="2"/>
        </w:numPr>
        <w:tabs>
          <w:tab w:val="left" w:pos="39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 xml:space="preserve">Лад: </w:t>
      </w:r>
      <w:r w:rsidRPr="006E072F">
        <w:rPr>
          <w:sz w:val="28"/>
          <w:szCs w:val="28"/>
          <w:lang w:eastAsia="en-US"/>
        </w:rPr>
        <w:t xml:space="preserve">мажор, минор; тональность, тоника. </w:t>
      </w:r>
    </w:p>
    <w:p w:rsidR="00F81449" w:rsidRPr="006E072F" w:rsidRDefault="00F81449" w:rsidP="006C2838">
      <w:pPr>
        <w:numPr>
          <w:ilvl w:val="0"/>
          <w:numId w:val="2"/>
        </w:numPr>
        <w:tabs>
          <w:tab w:val="left" w:pos="0"/>
          <w:tab w:val="left" w:pos="201"/>
          <w:tab w:val="left" w:pos="344"/>
        </w:tabs>
        <w:spacing w:line="276" w:lineRule="auto"/>
        <w:ind w:left="0" w:firstLine="709"/>
        <w:contextualSpacing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Нотная грамота.</w:t>
      </w:r>
      <w:r w:rsidRPr="006E072F">
        <w:rPr>
          <w:sz w:val="28"/>
          <w:szCs w:val="28"/>
          <w:lang w:eastAsia="en-US"/>
        </w:rPr>
        <w:t xml:space="preserve"> Скрипичный ключ, нотный стан, расположение нот в объеме первой-второй октав, диез, бемоль. Чтение нот первой-второй октав, пение по нотам выученных по слуху простейших попевок (двухступенных, трехступенных, пятиступенных), песен, разучивание по нотам хоровых и оркестровых партий.</w:t>
      </w:r>
    </w:p>
    <w:p w:rsidR="00F81449" w:rsidRPr="006E072F" w:rsidRDefault="00F81449" w:rsidP="006C2838">
      <w:pPr>
        <w:numPr>
          <w:ilvl w:val="0"/>
          <w:numId w:val="2"/>
        </w:numPr>
        <w:tabs>
          <w:tab w:val="left" w:pos="201"/>
          <w:tab w:val="left" w:pos="39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 xml:space="preserve">Интервалы </w:t>
      </w:r>
      <w:r w:rsidRPr="006E072F">
        <w:rPr>
          <w:sz w:val="28"/>
          <w:szCs w:val="28"/>
          <w:lang w:eastAsia="en-US"/>
        </w:rPr>
        <w:t xml:space="preserve">в пределах октавы. </w:t>
      </w:r>
      <w:r w:rsidRPr="006E072F">
        <w:rPr>
          <w:b/>
          <w:sz w:val="28"/>
          <w:szCs w:val="28"/>
          <w:lang w:eastAsia="en-US"/>
        </w:rPr>
        <w:t>Трезвучия</w:t>
      </w:r>
      <w:r w:rsidRPr="006E072F">
        <w:rPr>
          <w:sz w:val="28"/>
          <w:szCs w:val="28"/>
          <w:lang w:eastAsia="en-US"/>
        </w:rPr>
        <w:t>: мажорное и минорное. Интервалы и трезвучия в игровых упражнениях, песнях и аккомпанементах, произведениях для слушания музыки.</w:t>
      </w:r>
    </w:p>
    <w:p w:rsidR="00F81449" w:rsidRPr="006E072F" w:rsidRDefault="00F81449" w:rsidP="006C2838">
      <w:pPr>
        <w:numPr>
          <w:ilvl w:val="0"/>
          <w:numId w:val="2"/>
        </w:numPr>
        <w:tabs>
          <w:tab w:val="left" w:pos="201"/>
          <w:tab w:val="left" w:pos="39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Музыкальные жанры.</w:t>
      </w:r>
      <w:r w:rsidRPr="006E072F">
        <w:rPr>
          <w:sz w:val="28"/>
          <w:szCs w:val="28"/>
          <w:lang w:eastAsia="en-US"/>
        </w:rPr>
        <w:t xml:space="preserve"> Песня, танец, марш. Инструментальный концерт. Музыкально-сценические жанры: балет, опера, мюзикл.</w:t>
      </w:r>
    </w:p>
    <w:p w:rsidR="00F81449" w:rsidRPr="006E072F" w:rsidRDefault="00F81449" w:rsidP="006C2838">
      <w:pPr>
        <w:numPr>
          <w:ilvl w:val="0"/>
          <w:numId w:val="2"/>
        </w:numPr>
        <w:tabs>
          <w:tab w:val="left" w:pos="393"/>
        </w:tabs>
        <w:spacing w:line="276" w:lineRule="auto"/>
        <w:ind w:left="0" w:firstLine="709"/>
        <w:jc w:val="both"/>
        <w:rPr>
          <w:sz w:val="28"/>
          <w:szCs w:val="28"/>
          <w:lang w:eastAsia="en-US"/>
        </w:rPr>
      </w:pPr>
      <w:r w:rsidRPr="006E072F">
        <w:rPr>
          <w:b/>
          <w:sz w:val="28"/>
          <w:szCs w:val="28"/>
          <w:lang w:eastAsia="en-US"/>
        </w:rPr>
        <w:t>Музыкальные формы.</w:t>
      </w:r>
      <w:r w:rsidRPr="006E072F">
        <w:rPr>
          <w:sz w:val="28"/>
          <w:szCs w:val="28"/>
          <w:lang w:eastAsia="en-US"/>
        </w:rPr>
        <w:t xml:space="preserve"> Виды развития: повтор, контраст. Вступление, заключение. Простые двухчастная и трехчастная формы, куплетная форма, вариации, рондо.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lastRenderedPageBreak/>
        <w:t xml:space="preserve">В результате изучения музыки на ступени </w:t>
      </w:r>
      <w:r w:rsidR="00866AB8">
        <w:rPr>
          <w:rFonts w:eastAsia="Arial Unicode MS"/>
          <w:sz w:val="28"/>
          <w:szCs w:val="28"/>
        </w:rPr>
        <w:t>начального общего образования уча</w:t>
      </w:r>
      <w:r w:rsidRPr="006E072F">
        <w:rPr>
          <w:rFonts w:eastAsia="Arial Unicode MS"/>
          <w:sz w:val="28"/>
          <w:szCs w:val="28"/>
        </w:rPr>
        <w:t xml:space="preserve">щийся получит </w:t>
      </w:r>
      <w:r w:rsidRPr="006E072F">
        <w:rPr>
          <w:rFonts w:eastAsia="Arial Unicode MS"/>
          <w:i/>
          <w:sz w:val="28"/>
          <w:szCs w:val="28"/>
        </w:rPr>
        <w:t>возможность научиться</w:t>
      </w:r>
      <w:r w:rsidRPr="006E072F">
        <w:rPr>
          <w:rFonts w:eastAsia="Arial Unicode MS"/>
          <w:sz w:val="28"/>
          <w:szCs w:val="28"/>
        </w:rPr>
        <w:t>: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реализовывать творческий потенциал, собственные творческие замыслы в различных видах музыкальной деятельности (в пении и интерпретации музыки, игре на детских и других музыкальных инструментах, музыкально-пластическом движении и импровизации);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организовывать культурный досуг, самостоятельную музыкально-творческую деятельность; музицировать;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использовать систему графических знаков для ориентации в нотном письме при пении простейших мелодий;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владеть певческим голосом как инструментом духовного самовыражения и участвовать в коллективной творческой деятельности при воплощении заинтересовавших его музыкальных образов;</w:t>
      </w:r>
    </w:p>
    <w:p w:rsidR="00F81449" w:rsidRPr="006E072F" w:rsidRDefault="00F81449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адекватно оценивать явления музыкальной культуры и проявлять инициативу в выборе образцов профессионального и музыкально-поэтического творчества народов мира;</w:t>
      </w:r>
    </w:p>
    <w:p w:rsidR="00F81449" w:rsidRDefault="00F81449" w:rsidP="006C2838">
      <w:pPr>
        <w:spacing w:line="276" w:lineRule="auto"/>
        <w:ind w:firstLine="709"/>
        <w:jc w:val="both"/>
        <w:rPr>
          <w:rFonts w:eastAsia="Arial Unicode MS"/>
          <w:sz w:val="28"/>
          <w:szCs w:val="28"/>
        </w:rPr>
      </w:pPr>
      <w:r w:rsidRPr="006E072F">
        <w:rPr>
          <w:rFonts w:eastAsia="Arial Unicode MS"/>
          <w:sz w:val="28"/>
          <w:szCs w:val="28"/>
        </w:rPr>
        <w:t>• оказывать помощь в организации и проведении школьных культурно-массовых мероприятий; представлять широкой публике результаты собственной музыкально-творческой деятельности (пение, музицирование, драматизация и др.); собирать музыкальные коллекции (фонотека, видеотека).</w:t>
      </w:r>
    </w:p>
    <w:p w:rsidR="00461A32" w:rsidRDefault="00461A32" w:rsidP="00461A32">
      <w:pPr>
        <w:spacing w:line="276" w:lineRule="auto"/>
        <w:contextualSpacing/>
        <w:jc w:val="center"/>
        <w:rPr>
          <w:b/>
          <w:sz w:val="28"/>
          <w:szCs w:val="28"/>
          <w:lang w:eastAsia="en-US"/>
        </w:rPr>
      </w:pPr>
    </w:p>
    <w:p w:rsidR="00461A32" w:rsidRPr="006E072F" w:rsidRDefault="008B7557" w:rsidP="00461A32">
      <w:pPr>
        <w:spacing w:line="276" w:lineRule="auto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С</w:t>
      </w:r>
      <w:r w:rsidRPr="008B7557">
        <w:rPr>
          <w:b/>
          <w:sz w:val="28"/>
          <w:szCs w:val="28"/>
          <w:lang w:eastAsia="en-US"/>
        </w:rPr>
        <w:t>одержание учебного предмета</w:t>
      </w:r>
      <w:r>
        <w:rPr>
          <w:b/>
          <w:sz w:val="28"/>
          <w:szCs w:val="28"/>
          <w:lang w:eastAsia="en-US"/>
        </w:rPr>
        <w:t xml:space="preserve"> «Музыка»</w:t>
      </w:r>
    </w:p>
    <w:p w:rsidR="00461A32" w:rsidRPr="00342B61" w:rsidRDefault="00461A32" w:rsidP="00461A32">
      <w:pPr>
        <w:tabs>
          <w:tab w:val="left" w:pos="284"/>
        </w:tabs>
        <w:spacing w:line="276" w:lineRule="auto"/>
        <w:ind w:firstLine="709"/>
        <w:contextualSpacing/>
        <w:rPr>
          <w:b/>
          <w:sz w:val="22"/>
          <w:szCs w:val="28"/>
          <w:lang w:eastAsia="en-US"/>
        </w:rPr>
      </w:pPr>
    </w:p>
    <w:p w:rsidR="007E00DC" w:rsidRPr="00956364" w:rsidRDefault="00866AB8" w:rsidP="007E00D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Основное  содержание</w:t>
      </w:r>
      <w:r w:rsidR="007E00DC" w:rsidRPr="00956364">
        <w:rPr>
          <w:sz w:val="28"/>
          <w:szCs w:val="28"/>
        </w:rPr>
        <w:t xml:space="preserve"> </w:t>
      </w:r>
      <w:r w:rsidR="00584BD4">
        <w:rPr>
          <w:sz w:val="28"/>
          <w:szCs w:val="28"/>
        </w:rPr>
        <w:t xml:space="preserve">учебного </w:t>
      </w:r>
      <w:r w:rsidR="00584BD4" w:rsidRPr="00866AB8">
        <w:rPr>
          <w:sz w:val="28"/>
          <w:szCs w:val="28"/>
        </w:rPr>
        <w:t xml:space="preserve">предмета </w:t>
      </w:r>
      <w:r>
        <w:rPr>
          <w:sz w:val="28"/>
          <w:szCs w:val="28"/>
        </w:rPr>
        <w:t>«М</w:t>
      </w:r>
      <w:r w:rsidR="00584BD4">
        <w:rPr>
          <w:sz w:val="28"/>
          <w:szCs w:val="28"/>
        </w:rPr>
        <w:t xml:space="preserve">узыка» </w:t>
      </w:r>
      <w:r>
        <w:rPr>
          <w:sz w:val="28"/>
          <w:szCs w:val="28"/>
        </w:rPr>
        <w:t>со</w:t>
      </w:r>
      <w:r w:rsidR="007E00DC" w:rsidRPr="00956364">
        <w:rPr>
          <w:sz w:val="28"/>
          <w:szCs w:val="28"/>
        </w:rPr>
        <w:t>ставлено следующими содержательными линиями: «Музыка в жизни человека», «Основные закономерности  музыкального искусства»,  «Музыкальные картины мира».</w:t>
      </w:r>
      <w:r w:rsidR="007E00DC" w:rsidRPr="00492468">
        <w:rPr>
          <w:sz w:val="28"/>
          <w:szCs w:val="28"/>
        </w:rPr>
        <w:t xml:space="preserve"> </w:t>
      </w:r>
      <w:r w:rsidR="00584BD4">
        <w:rPr>
          <w:sz w:val="28"/>
          <w:szCs w:val="28"/>
        </w:rPr>
        <w:t xml:space="preserve">    </w:t>
      </w:r>
      <w:r w:rsidR="007E00DC" w:rsidRPr="00026E89">
        <w:rPr>
          <w:b/>
          <w:sz w:val="28"/>
          <w:szCs w:val="28"/>
        </w:rPr>
        <w:t>Музыка в жизни человека.</w:t>
      </w:r>
      <w:r w:rsidR="007E00DC" w:rsidRPr="00956364">
        <w:rPr>
          <w:sz w:val="28"/>
          <w:szCs w:val="28"/>
        </w:rPr>
        <w:t xml:space="preserve"> Истоки  возникновения музыки. Рождение музыки как естественное проявление человеческого состояния. Звучание окружающей жизни, природы, настроений, чувств, характера человека. </w:t>
      </w:r>
    </w:p>
    <w:p w:rsidR="007E00DC" w:rsidRPr="00956364" w:rsidRDefault="007E00DC" w:rsidP="007E00DC">
      <w:pPr>
        <w:ind w:firstLine="708"/>
        <w:jc w:val="both"/>
        <w:rPr>
          <w:sz w:val="28"/>
          <w:szCs w:val="28"/>
        </w:rPr>
      </w:pPr>
      <w:r w:rsidRPr="00956364">
        <w:rPr>
          <w:sz w:val="28"/>
          <w:szCs w:val="28"/>
        </w:rPr>
        <w:t>Обобщённое представление об основных образно-эмоциональных сферах музыки и о многообразии музыкальных жанров и стилей. Песня, танец, марш и их разновидности. Песенность, танцевальность, маршевость. Опера, балет, симфония, концерт, сюита, кантата, мюзикл.</w:t>
      </w:r>
    </w:p>
    <w:p w:rsidR="007E00DC" w:rsidRPr="00956364" w:rsidRDefault="007E00DC" w:rsidP="007E00DC">
      <w:pPr>
        <w:ind w:firstLine="708"/>
        <w:jc w:val="both"/>
        <w:rPr>
          <w:sz w:val="28"/>
          <w:szCs w:val="28"/>
        </w:rPr>
      </w:pPr>
      <w:r w:rsidRPr="00956364">
        <w:rPr>
          <w:sz w:val="28"/>
          <w:szCs w:val="28"/>
        </w:rPr>
        <w:t>Отечественные народные музыкальные традиции. Народное творчество России. Музыкальный и поэтический фольклор: песни, танцы, обряды, скороговорки, загадки, игры, драматизации. Историческое прошлое в музыкальных образах. Сочинения  отечественных композиторов о Родине. Духовная музыка в творчестве композиторов.</w:t>
      </w:r>
    </w:p>
    <w:p w:rsidR="007E00DC" w:rsidRPr="00956364" w:rsidRDefault="007E00DC" w:rsidP="007E00DC">
      <w:pPr>
        <w:ind w:firstLine="708"/>
        <w:jc w:val="both"/>
        <w:rPr>
          <w:sz w:val="28"/>
          <w:szCs w:val="28"/>
        </w:rPr>
      </w:pPr>
      <w:r w:rsidRPr="00C22A9D">
        <w:rPr>
          <w:b/>
          <w:sz w:val="28"/>
          <w:szCs w:val="28"/>
        </w:rPr>
        <w:lastRenderedPageBreak/>
        <w:t>Основные закономерности музыкального искусства.</w:t>
      </w:r>
      <w:r w:rsidRPr="00956364">
        <w:rPr>
          <w:sz w:val="28"/>
          <w:szCs w:val="28"/>
        </w:rPr>
        <w:t xml:space="preserve"> Интонационно – образная природа музыкального искусства. Выразительность и изобразительность  в музыке. Интонация как озвученное состояние, выражение эмоций и мыслей человека. </w:t>
      </w:r>
    </w:p>
    <w:p w:rsidR="007E00DC" w:rsidRPr="00956364" w:rsidRDefault="007E00DC" w:rsidP="007E00DC">
      <w:pPr>
        <w:ind w:firstLine="708"/>
        <w:jc w:val="both"/>
        <w:rPr>
          <w:sz w:val="28"/>
          <w:szCs w:val="28"/>
        </w:rPr>
      </w:pPr>
      <w:r w:rsidRPr="00956364">
        <w:rPr>
          <w:sz w:val="28"/>
          <w:szCs w:val="28"/>
        </w:rPr>
        <w:t xml:space="preserve">Интонации музыкальные и речевые. Сходство и различие. Интонация – источник музыкальной речи. Основные средства музыкальной выразительности (мелодия, ритм, </w:t>
      </w:r>
      <w:r>
        <w:rPr>
          <w:sz w:val="28"/>
          <w:szCs w:val="28"/>
        </w:rPr>
        <w:t xml:space="preserve">темп, </w:t>
      </w:r>
      <w:r w:rsidRPr="00956364">
        <w:rPr>
          <w:sz w:val="28"/>
          <w:szCs w:val="28"/>
        </w:rPr>
        <w:t>динамика, тембр, лад</w:t>
      </w:r>
      <w:r>
        <w:rPr>
          <w:sz w:val="28"/>
          <w:szCs w:val="28"/>
        </w:rPr>
        <w:t xml:space="preserve"> и др.</w:t>
      </w:r>
      <w:r w:rsidRPr="00956364">
        <w:rPr>
          <w:sz w:val="28"/>
          <w:szCs w:val="28"/>
        </w:rPr>
        <w:t>).</w:t>
      </w:r>
    </w:p>
    <w:p w:rsidR="007E00DC" w:rsidRPr="00956364" w:rsidRDefault="007E00DC" w:rsidP="007E00DC">
      <w:pPr>
        <w:ind w:firstLine="708"/>
        <w:jc w:val="both"/>
        <w:rPr>
          <w:sz w:val="28"/>
          <w:szCs w:val="28"/>
        </w:rPr>
      </w:pPr>
      <w:r w:rsidRPr="00956364">
        <w:rPr>
          <w:sz w:val="28"/>
          <w:szCs w:val="28"/>
        </w:rPr>
        <w:t>Музыкальная речь как способ общения между людьми, её эмоциональное воздействие. Композитор -  исполнитель – слушатель. Особенности музыкальной речи в сочинениях композиторов, её выразительный смысл. Нотная запись как способ фиксации музыкальной речи. Элементы нотной грамоты.</w:t>
      </w:r>
    </w:p>
    <w:p w:rsidR="007E00DC" w:rsidRPr="00956364" w:rsidRDefault="007E00DC" w:rsidP="007E00DC">
      <w:pPr>
        <w:ind w:firstLine="708"/>
        <w:jc w:val="both"/>
        <w:rPr>
          <w:sz w:val="28"/>
          <w:szCs w:val="28"/>
        </w:rPr>
      </w:pPr>
      <w:r w:rsidRPr="00956364">
        <w:rPr>
          <w:sz w:val="28"/>
          <w:szCs w:val="28"/>
        </w:rPr>
        <w:t xml:space="preserve">Развитие музыки  - сопоставление и столкновение чувств и мыслей человека, музыкальных интонаций, </w:t>
      </w:r>
      <w:r>
        <w:rPr>
          <w:sz w:val="28"/>
          <w:szCs w:val="28"/>
        </w:rPr>
        <w:t xml:space="preserve">тем, художественных образов. Основные приемы </w:t>
      </w:r>
      <w:r w:rsidRPr="00956364">
        <w:rPr>
          <w:sz w:val="28"/>
          <w:szCs w:val="28"/>
        </w:rPr>
        <w:t>музыкального развития</w:t>
      </w:r>
      <w:r>
        <w:rPr>
          <w:sz w:val="28"/>
          <w:szCs w:val="28"/>
        </w:rPr>
        <w:t xml:space="preserve"> (повтор и контраст).</w:t>
      </w:r>
    </w:p>
    <w:p w:rsidR="007E00DC" w:rsidRPr="00956364" w:rsidRDefault="007E00DC" w:rsidP="007E00DC">
      <w:pPr>
        <w:ind w:firstLine="708"/>
        <w:jc w:val="both"/>
        <w:rPr>
          <w:sz w:val="28"/>
          <w:szCs w:val="28"/>
        </w:rPr>
      </w:pPr>
      <w:r w:rsidRPr="00956364">
        <w:rPr>
          <w:sz w:val="28"/>
          <w:szCs w:val="28"/>
        </w:rPr>
        <w:t>Формы построения музыки как обобщённое  выражение художественно – образного содержания произведений. Формы одночастные, двух</w:t>
      </w:r>
      <w:r>
        <w:rPr>
          <w:sz w:val="28"/>
          <w:szCs w:val="28"/>
        </w:rPr>
        <w:t xml:space="preserve"> - и трёх</w:t>
      </w:r>
      <w:r w:rsidRPr="00956364">
        <w:rPr>
          <w:sz w:val="28"/>
          <w:szCs w:val="28"/>
        </w:rPr>
        <w:t>частные, вариации, рондо</w:t>
      </w:r>
      <w:r>
        <w:rPr>
          <w:sz w:val="28"/>
          <w:szCs w:val="28"/>
        </w:rPr>
        <w:t xml:space="preserve"> и др</w:t>
      </w:r>
      <w:r w:rsidRPr="00956364">
        <w:rPr>
          <w:sz w:val="28"/>
          <w:szCs w:val="28"/>
        </w:rPr>
        <w:t>.</w:t>
      </w:r>
    </w:p>
    <w:p w:rsidR="007E00DC" w:rsidRPr="00E93F2A" w:rsidRDefault="007E00DC" w:rsidP="007E00DC">
      <w:pPr>
        <w:ind w:firstLine="708"/>
        <w:jc w:val="both"/>
        <w:rPr>
          <w:sz w:val="28"/>
          <w:szCs w:val="28"/>
        </w:rPr>
      </w:pPr>
      <w:r w:rsidRPr="00E91A12">
        <w:rPr>
          <w:b/>
          <w:sz w:val="28"/>
          <w:szCs w:val="28"/>
        </w:rPr>
        <w:t>Музыкальные картины мира.</w:t>
      </w:r>
      <w:r w:rsidRPr="00956364">
        <w:rPr>
          <w:sz w:val="28"/>
          <w:szCs w:val="28"/>
        </w:rPr>
        <w:t xml:space="preserve"> Интонационное богатство музыкального мира. Общие представления о музыкальной жизни страны. Детские хоровые и инструментальные коллективы, ансамбли, песни и танца. Выдающиеся исполнительские коллективы (хоровые, вокальные). Музыкальные театры. Конкурсы и фестивали музыкантов. Музыка для детей: радио и телепер</w:t>
      </w:r>
      <w:r>
        <w:rPr>
          <w:sz w:val="28"/>
          <w:szCs w:val="28"/>
        </w:rPr>
        <w:t>едачи, видеофильмы, звукозаписи(</w:t>
      </w:r>
      <w:r>
        <w:rPr>
          <w:sz w:val="28"/>
          <w:szCs w:val="28"/>
          <w:lang w:val="en-US"/>
        </w:rPr>
        <w:t>CD</w:t>
      </w:r>
      <w:r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DVD</w:t>
      </w:r>
      <w:r>
        <w:rPr>
          <w:sz w:val="28"/>
          <w:szCs w:val="28"/>
        </w:rPr>
        <w:t>).</w:t>
      </w:r>
    </w:p>
    <w:p w:rsidR="007E00DC" w:rsidRPr="00956364" w:rsidRDefault="007E00DC" w:rsidP="00866AB8">
      <w:pPr>
        <w:ind w:firstLine="708"/>
        <w:jc w:val="both"/>
        <w:rPr>
          <w:sz w:val="28"/>
          <w:szCs w:val="28"/>
        </w:rPr>
      </w:pPr>
      <w:r w:rsidRPr="00956364">
        <w:rPr>
          <w:sz w:val="28"/>
          <w:szCs w:val="28"/>
        </w:rPr>
        <w:t xml:space="preserve">Различные виды музыки: вокальная, инструментальная, сольная, хоровая, оркестровая. Певческие голоса: детские, женские и мужские. Хоры: детский, мужской, женский, смешанный. Оркестры: симфонический, </w:t>
      </w:r>
      <w:r w:rsidR="00866AB8">
        <w:rPr>
          <w:sz w:val="28"/>
          <w:szCs w:val="28"/>
        </w:rPr>
        <w:t>духовой, народных инструментов.</w:t>
      </w:r>
    </w:p>
    <w:p w:rsidR="007E00DC" w:rsidRPr="00956364" w:rsidRDefault="007E00DC" w:rsidP="007E00DC">
      <w:pPr>
        <w:jc w:val="both"/>
        <w:rPr>
          <w:sz w:val="28"/>
          <w:szCs w:val="28"/>
        </w:rPr>
      </w:pPr>
    </w:p>
    <w:p w:rsidR="007E00DC" w:rsidRPr="000B2676" w:rsidRDefault="007E00DC" w:rsidP="00835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p w:rsidR="007E00DC" w:rsidRPr="00435992" w:rsidRDefault="007E00DC" w:rsidP="007E00DC">
      <w:pPr>
        <w:jc w:val="both"/>
        <w:rPr>
          <w:sz w:val="28"/>
          <w:szCs w:val="28"/>
          <w:u w:val="single"/>
        </w:rPr>
      </w:pPr>
      <w:r w:rsidRPr="00435992">
        <w:rPr>
          <w:sz w:val="28"/>
          <w:szCs w:val="28"/>
          <w:u w:val="single"/>
        </w:rPr>
        <w:t xml:space="preserve">Раздел 1. «Россия — Родина моя» </w:t>
      </w:r>
    </w:p>
    <w:p w:rsidR="007E00DC" w:rsidRDefault="007E00DC" w:rsidP="007E00DC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35992">
        <w:rPr>
          <w:color w:val="000000"/>
          <w:sz w:val="28"/>
          <w:szCs w:val="28"/>
        </w:rPr>
        <w:t xml:space="preserve">Песенность </w:t>
      </w:r>
      <w:r>
        <w:rPr>
          <w:color w:val="000000"/>
          <w:sz w:val="28"/>
          <w:szCs w:val="28"/>
        </w:rPr>
        <w:t>русской</w:t>
      </w:r>
      <w:r w:rsidRPr="00435992">
        <w:rPr>
          <w:color w:val="000000"/>
          <w:sz w:val="28"/>
          <w:szCs w:val="28"/>
        </w:rPr>
        <w:t xml:space="preserve"> музыки. Образы родной природы в романсах русских композиторов. Лирические образы вокальной музыки.</w:t>
      </w:r>
      <w:r w:rsidRPr="007B5CFF">
        <w:rPr>
          <w:sz w:val="28"/>
          <w:szCs w:val="28"/>
        </w:rPr>
        <w:t xml:space="preserve"> </w:t>
      </w:r>
      <w:r>
        <w:rPr>
          <w:sz w:val="28"/>
          <w:szCs w:val="28"/>
        </w:rPr>
        <w:t>Звучащие картины.</w:t>
      </w:r>
      <w:r w:rsidRPr="00435992">
        <w:rPr>
          <w:color w:val="000000"/>
          <w:sz w:val="28"/>
          <w:szCs w:val="28"/>
        </w:rPr>
        <w:t xml:space="preserve"> Обра</w:t>
      </w:r>
      <w:r w:rsidRPr="00435992">
        <w:rPr>
          <w:color w:val="000000"/>
          <w:sz w:val="28"/>
          <w:szCs w:val="28"/>
        </w:rPr>
        <w:softHyphen/>
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</w:t>
      </w:r>
      <w:r w:rsidRPr="00435992">
        <w:rPr>
          <w:sz w:val="28"/>
          <w:szCs w:val="28"/>
        </w:rPr>
        <w:t xml:space="preserve"> </w:t>
      </w:r>
    </w:p>
    <w:p w:rsidR="007E00DC" w:rsidRPr="0083519C" w:rsidRDefault="007E00DC" w:rsidP="0083519C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38C7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7E00DC" w:rsidRPr="00B0256D" w:rsidRDefault="007E00DC" w:rsidP="007E00DC">
      <w:pPr>
        <w:jc w:val="both"/>
        <w:rPr>
          <w:sz w:val="28"/>
          <w:szCs w:val="28"/>
          <w:u w:val="single"/>
        </w:rPr>
      </w:pPr>
      <w:r w:rsidRPr="00B0256D">
        <w:rPr>
          <w:sz w:val="28"/>
          <w:szCs w:val="28"/>
          <w:u w:val="single"/>
        </w:rPr>
        <w:t xml:space="preserve">Раздел 2. «День, полный событий» </w:t>
      </w:r>
    </w:p>
    <w:p w:rsidR="007E00DC" w:rsidRDefault="007E00DC" w:rsidP="007E00DC">
      <w:pPr>
        <w:jc w:val="both"/>
        <w:rPr>
          <w:color w:val="000000"/>
          <w:sz w:val="28"/>
          <w:szCs w:val="28"/>
        </w:rPr>
      </w:pPr>
      <w:r w:rsidRPr="00B0256D">
        <w:rPr>
          <w:color w:val="000000"/>
          <w:sz w:val="28"/>
          <w:szCs w:val="28"/>
        </w:rPr>
        <w:t>Жизненно-музыкальные впечатления ребенка «с утра до вечера». Образы природы, портрет в вокаль</w:t>
      </w:r>
      <w:r w:rsidRPr="00B0256D">
        <w:rPr>
          <w:color w:val="000000"/>
          <w:sz w:val="28"/>
          <w:szCs w:val="28"/>
        </w:rPr>
        <w:softHyphen/>
        <w:t xml:space="preserve">ной и инструментальной музыке. Выразительность и изобразительность музыки разных жанров (инструментальная пьеса, </w:t>
      </w:r>
      <w:r w:rsidRPr="00B0256D">
        <w:rPr>
          <w:color w:val="000000"/>
          <w:sz w:val="28"/>
          <w:szCs w:val="28"/>
        </w:rPr>
        <w:lastRenderedPageBreak/>
        <w:t>песня, романс, вокальный цикл, фортепианная сюита, балет и др.) и сти</w:t>
      </w:r>
      <w:r>
        <w:rPr>
          <w:color w:val="000000"/>
          <w:sz w:val="28"/>
          <w:szCs w:val="28"/>
        </w:rPr>
        <w:t xml:space="preserve">лей композиторов (П. Чайковский, С. Прокофьев, М. Мусоргский, </w:t>
      </w:r>
      <w:r w:rsidRPr="00B0256D">
        <w:rPr>
          <w:color w:val="000000"/>
          <w:sz w:val="28"/>
          <w:szCs w:val="28"/>
        </w:rPr>
        <w:t>Э. Григ).</w:t>
      </w:r>
    </w:p>
    <w:p w:rsidR="007E00DC" w:rsidRPr="0083519C" w:rsidRDefault="007E00DC" w:rsidP="0083519C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Сценическое воплощение отдельных сочинений программного характера.</w:t>
      </w:r>
      <w:r w:rsidRPr="001D2EBD">
        <w:rPr>
          <w:sz w:val="28"/>
          <w:szCs w:val="28"/>
        </w:rPr>
        <w:t xml:space="preserve"> </w:t>
      </w:r>
      <w:r w:rsidRPr="003738C7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7E00DC" w:rsidRPr="00752F8F" w:rsidRDefault="007E00DC" w:rsidP="007E00DC">
      <w:pPr>
        <w:jc w:val="both"/>
        <w:rPr>
          <w:sz w:val="28"/>
          <w:szCs w:val="28"/>
          <w:u w:val="single"/>
        </w:rPr>
      </w:pPr>
      <w:r w:rsidRPr="00752F8F">
        <w:rPr>
          <w:sz w:val="28"/>
          <w:szCs w:val="28"/>
          <w:u w:val="single"/>
        </w:rPr>
        <w:t xml:space="preserve">Раздел 3. «О России петь — что стремиться в храм» </w:t>
      </w:r>
    </w:p>
    <w:p w:rsidR="007E00DC" w:rsidRPr="00D4502E" w:rsidRDefault="007E00DC" w:rsidP="007E00DC">
      <w:pPr>
        <w:ind w:firstLine="708"/>
        <w:jc w:val="both"/>
        <w:rPr>
          <w:color w:val="000000"/>
          <w:sz w:val="28"/>
          <w:szCs w:val="28"/>
        </w:rPr>
      </w:pPr>
      <w:r w:rsidRPr="00D4502E">
        <w:rPr>
          <w:color w:val="000000"/>
          <w:sz w:val="28"/>
          <w:szCs w:val="28"/>
        </w:rPr>
        <w:t xml:space="preserve">Древнейшая песнь материнства. Образы Богородицы (Девы Марии) в музыке, поэзии, изобразительном искусстве. Икона Богоматери Владимирской — величайшая святыня Руси. Праздники Русской православной церкви: Вербное </w:t>
      </w:r>
      <w:r w:rsidR="0083519C" w:rsidRPr="00D4502E">
        <w:rPr>
          <w:color w:val="000000"/>
          <w:sz w:val="28"/>
          <w:szCs w:val="28"/>
        </w:rPr>
        <w:t>воскресенье (</w:t>
      </w:r>
      <w:r w:rsidRPr="00D4502E">
        <w:rPr>
          <w:color w:val="000000"/>
          <w:sz w:val="28"/>
          <w:szCs w:val="28"/>
        </w:rPr>
        <w:t>вход Госпо</w:t>
      </w:r>
      <w:r w:rsidRPr="00D4502E">
        <w:rPr>
          <w:color w:val="000000"/>
          <w:sz w:val="28"/>
          <w:szCs w:val="28"/>
        </w:rPr>
        <w:softHyphen/>
        <w:t>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D4502E">
          <w:rPr>
            <w:color w:val="000000"/>
            <w:sz w:val="28"/>
            <w:szCs w:val="28"/>
          </w:rPr>
          <w:t>988 г</w:t>
        </w:r>
      </w:smartTag>
      <w:r w:rsidRPr="00D4502E">
        <w:rPr>
          <w:color w:val="000000"/>
          <w:sz w:val="28"/>
          <w:szCs w:val="28"/>
        </w:rPr>
        <w:t>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7E00DC" w:rsidRPr="0083519C" w:rsidRDefault="007E00DC" w:rsidP="0083519C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38C7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7E00DC" w:rsidRPr="00D4502E" w:rsidRDefault="007E00DC" w:rsidP="007E00DC">
      <w:pPr>
        <w:jc w:val="both"/>
        <w:rPr>
          <w:sz w:val="28"/>
          <w:szCs w:val="28"/>
          <w:u w:val="single"/>
        </w:rPr>
      </w:pPr>
      <w:r w:rsidRPr="00D4502E">
        <w:rPr>
          <w:sz w:val="28"/>
          <w:szCs w:val="28"/>
          <w:u w:val="single"/>
        </w:rPr>
        <w:t xml:space="preserve">Раздел 4. «Гори, гори ясно, чтобы не погасло!» </w:t>
      </w:r>
    </w:p>
    <w:p w:rsidR="007E00DC" w:rsidRPr="001F564C" w:rsidRDefault="007E00DC" w:rsidP="007E00DC">
      <w:pPr>
        <w:ind w:firstLine="708"/>
        <w:jc w:val="both"/>
        <w:rPr>
          <w:color w:val="000000"/>
          <w:sz w:val="28"/>
          <w:szCs w:val="28"/>
        </w:rPr>
      </w:pPr>
      <w:r w:rsidRPr="001F564C">
        <w:rPr>
          <w:color w:val="000000"/>
          <w:sz w:val="28"/>
          <w:szCs w:val="28"/>
        </w:rPr>
        <w:t>Жанр былины в русском музыкальном фолькло</w:t>
      </w:r>
      <w:r w:rsidRPr="001F564C">
        <w:rPr>
          <w:color w:val="000000"/>
          <w:sz w:val="28"/>
          <w:szCs w:val="28"/>
        </w:rPr>
        <w:softHyphen/>
        <w:t xml:space="preserve">ре. Особенности повествования (мелодика и ритмика былин). </w:t>
      </w:r>
      <w:r>
        <w:rPr>
          <w:color w:val="000000"/>
          <w:sz w:val="28"/>
          <w:szCs w:val="28"/>
        </w:rPr>
        <w:t xml:space="preserve">Певцы-гусляры. </w:t>
      </w:r>
      <w:r w:rsidRPr="001F564C">
        <w:rPr>
          <w:color w:val="000000"/>
          <w:sz w:val="28"/>
          <w:szCs w:val="28"/>
        </w:rPr>
        <w:t>Образы былинных сказителей (Садко, Баян), певцов-</w:t>
      </w:r>
      <w:r>
        <w:rPr>
          <w:color w:val="000000"/>
          <w:sz w:val="28"/>
          <w:szCs w:val="28"/>
        </w:rPr>
        <w:t>музыкантов (Лель), н</w:t>
      </w:r>
      <w:r w:rsidRPr="001F564C">
        <w:rPr>
          <w:color w:val="000000"/>
          <w:sz w:val="28"/>
          <w:szCs w:val="28"/>
        </w:rPr>
        <w:t>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  <w:r w:rsidRPr="00F86576">
        <w:rPr>
          <w:sz w:val="28"/>
          <w:szCs w:val="28"/>
        </w:rPr>
        <w:t xml:space="preserve"> </w:t>
      </w:r>
      <w:r>
        <w:rPr>
          <w:sz w:val="28"/>
          <w:szCs w:val="28"/>
        </w:rPr>
        <w:t>Звучащие картины.</w:t>
      </w:r>
    </w:p>
    <w:p w:rsidR="007E00DC" w:rsidRPr="0083519C" w:rsidRDefault="007E00DC" w:rsidP="0083519C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Сценическое воплощение отдельных фрагментов оперных спектаклей.</w:t>
      </w:r>
      <w:r w:rsidRPr="001D2EBD">
        <w:rPr>
          <w:sz w:val="28"/>
          <w:szCs w:val="28"/>
        </w:rPr>
        <w:t xml:space="preserve"> </w:t>
      </w:r>
      <w:r w:rsidRPr="003738C7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7E00DC" w:rsidRPr="00F86576" w:rsidRDefault="007E00DC" w:rsidP="007E00DC">
      <w:pPr>
        <w:jc w:val="both"/>
        <w:rPr>
          <w:sz w:val="28"/>
          <w:szCs w:val="28"/>
          <w:u w:val="single"/>
        </w:rPr>
      </w:pPr>
      <w:r w:rsidRPr="00F86576">
        <w:rPr>
          <w:sz w:val="28"/>
          <w:szCs w:val="28"/>
          <w:u w:val="single"/>
        </w:rPr>
        <w:t xml:space="preserve">Раздел 5. «В музыкальном театре» </w:t>
      </w:r>
    </w:p>
    <w:p w:rsidR="007E00DC" w:rsidRPr="007D33FE" w:rsidRDefault="007E00DC" w:rsidP="007E00DC">
      <w:pPr>
        <w:ind w:firstLine="708"/>
        <w:jc w:val="both"/>
        <w:rPr>
          <w:color w:val="000000"/>
          <w:sz w:val="28"/>
          <w:szCs w:val="28"/>
        </w:rPr>
      </w:pPr>
      <w:r w:rsidRPr="007D33FE">
        <w:rPr>
          <w:color w:val="000000"/>
          <w:sz w:val="28"/>
          <w:szCs w:val="28"/>
        </w:rPr>
        <w:t>Пу</w:t>
      </w:r>
      <w:r>
        <w:rPr>
          <w:color w:val="000000"/>
          <w:sz w:val="28"/>
          <w:szCs w:val="28"/>
        </w:rPr>
        <w:t xml:space="preserve">тешествие в музыкальный театр. </w:t>
      </w:r>
      <w:r w:rsidRPr="007D33FE">
        <w:rPr>
          <w:color w:val="000000"/>
          <w:sz w:val="28"/>
          <w:szCs w:val="28"/>
        </w:rPr>
        <w:t>Обобщение и систематизация жизненно-музыкальных представле</w:t>
      </w:r>
      <w:r w:rsidRPr="007D33FE">
        <w:rPr>
          <w:color w:val="000000"/>
          <w:sz w:val="28"/>
          <w:szCs w:val="28"/>
        </w:rPr>
        <w:softHyphen/>
        <w:t>ний учащихся об особенностях оперного и балетного спектаклей. Сравнительный анализ музыкальных тем</w:t>
      </w:r>
      <w:r>
        <w:rPr>
          <w:color w:val="000000"/>
          <w:sz w:val="28"/>
          <w:szCs w:val="28"/>
        </w:rPr>
        <w:t>- характеристик действующих лиц,</w:t>
      </w:r>
      <w:r w:rsidRPr="007D33FE">
        <w:rPr>
          <w:color w:val="000000"/>
          <w:sz w:val="28"/>
          <w:szCs w:val="28"/>
        </w:rPr>
        <w:t xml:space="preserve"> сценических ситуаций, </w:t>
      </w:r>
      <w:r>
        <w:rPr>
          <w:color w:val="000000"/>
          <w:sz w:val="28"/>
          <w:szCs w:val="28"/>
        </w:rPr>
        <w:t>драматургии в операх и балетах (М.Глинка, К.-В.Глюк,Н.Римский-Косаков,П.Чайковский).</w:t>
      </w:r>
      <w:r w:rsidRPr="007D33FE">
        <w:rPr>
          <w:color w:val="000000"/>
          <w:sz w:val="28"/>
          <w:szCs w:val="28"/>
        </w:rPr>
        <w:t xml:space="preserve"> Мюзикл — жанр легкой музыки (Р. Роджерс. А. Рыбников). Особенности музыкального языка, манеры исполнения.</w:t>
      </w:r>
    </w:p>
    <w:p w:rsidR="007E00DC" w:rsidRPr="003738C7" w:rsidRDefault="007E00DC" w:rsidP="007E00DC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Сценическое воплощение отдельных фрагментов музыкальных спектаклей.</w:t>
      </w:r>
      <w:r w:rsidRPr="001D2EBD">
        <w:rPr>
          <w:sz w:val="28"/>
          <w:szCs w:val="28"/>
        </w:rPr>
        <w:t xml:space="preserve"> </w:t>
      </w:r>
      <w:r w:rsidRPr="003738C7">
        <w:rPr>
          <w:sz w:val="28"/>
          <w:szCs w:val="28"/>
        </w:rPr>
        <w:t>Выразительное, интонационно осмысленное исполнение сочинений разных жанров и стилей. Выполнение творческих заданий, представленных в рабочей тетради.</w:t>
      </w:r>
    </w:p>
    <w:p w:rsidR="007E00DC" w:rsidRPr="001B34C9" w:rsidRDefault="007E00DC" w:rsidP="007E00DC">
      <w:pPr>
        <w:jc w:val="both"/>
        <w:rPr>
          <w:sz w:val="28"/>
          <w:szCs w:val="28"/>
          <w:u w:val="single"/>
        </w:rPr>
      </w:pPr>
      <w:r w:rsidRPr="001B34C9">
        <w:rPr>
          <w:sz w:val="28"/>
          <w:szCs w:val="28"/>
          <w:u w:val="single"/>
        </w:rPr>
        <w:t xml:space="preserve">Раздел 6. «В концертном зале» </w:t>
      </w:r>
    </w:p>
    <w:p w:rsidR="007E00DC" w:rsidRDefault="007E00DC" w:rsidP="007E00DC">
      <w:pPr>
        <w:ind w:firstLine="708"/>
        <w:jc w:val="both"/>
        <w:rPr>
          <w:color w:val="000000"/>
          <w:sz w:val="28"/>
          <w:szCs w:val="28"/>
        </w:rPr>
      </w:pPr>
      <w:r w:rsidRPr="005746A8">
        <w:rPr>
          <w:color w:val="000000"/>
          <w:sz w:val="28"/>
          <w:szCs w:val="28"/>
        </w:rPr>
        <w:lastRenderedPageBreak/>
        <w:t>Жанр инструментального концерта. Мастерство композиторов и исполнителей в воплощении диалога солиста и симфонического оркестра.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(И.-С.Бах. К.-В. Глюк. Н. Паганини. П. Чайковский). Выдающиеся скрипичные мастера и исполните</w:t>
      </w:r>
      <w:r w:rsidRPr="005746A8">
        <w:rPr>
          <w:color w:val="000000"/>
          <w:sz w:val="28"/>
          <w:szCs w:val="28"/>
        </w:rPr>
        <w:softHyphen/>
        <w:t>ли. Контрастные образы программной сюиты, симфо</w:t>
      </w:r>
      <w:r w:rsidRPr="005746A8">
        <w:rPr>
          <w:color w:val="000000"/>
          <w:sz w:val="28"/>
          <w:szCs w:val="28"/>
        </w:rPr>
        <w:softHyphen/>
        <w:t xml:space="preserve">нии. Особенности драматургии. Музыкальная форма (двухчастная, трёхчастная, вариационная). Темы, сюжеты и образы музыки Л. Бетховена. </w:t>
      </w:r>
    </w:p>
    <w:p w:rsidR="007E00DC" w:rsidRDefault="007E00DC" w:rsidP="0083519C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38C7">
        <w:rPr>
          <w:sz w:val="28"/>
          <w:szCs w:val="28"/>
        </w:rPr>
        <w:t>Выразительное, интонационно осмысленное исполнение сочинений разных жанров и стилей.</w:t>
      </w:r>
      <w:r w:rsidRPr="00CB7B56">
        <w:rPr>
          <w:sz w:val="28"/>
          <w:szCs w:val="28"/>
        </w:rPr>
        <w:t xml:space="preserve"> </w:t>
      </w:r>
      <w:r w:rsidRPr="003738C7">
        <w:rPr>
          <w:sz w:val="28"/>
          <w:szCs w:val="28"/>
        </w:rPr>
        <w:t>Выполнение творческих заданий, представленных в рабочей тетради.</w:t>
      </w:r>
    </w:p>
    <w:p w:rsidR="007E00DC" w:rsidRPr="001B34C9" w:rsidRDefault="007E00DC" w:rsidP="007E00DC">
      <w:pPr>
        <w:jc w:val="both"/>
        <w:rPr>
          <w:sz w:val="28"/>
          <w:szCs w:val="28"/>
          <w:u w:val="single"/>
        </w:rPr>
      </w:pPr>
      <w:r w:rsidRPr="001B34C9">
        <w:rPr>
          <w:sz w:val="28"/>
          <w:szCs w:val="28"/>
          <w:u w:val="single"/>
        </w:rPr>
        <w:t xml:space="preserve">Раздел 7. «Чтоб музыкантом быть, так надобно уменье...» </w:t>
      </w:r>
    </w:p>
    <w:p w:rsidR="007E00DC" w:rsidRDefault="007E00DC" w:rsidP="007E00DC">
      <w:pPr>
        <w:ind w:firstLine="708"/>
        <w:jc w:val="both"/>
        <w:rPr>
          <w:color w:val="000000"/>
          <w:sz w:val="28"/>
          <w:szCs w:val="28"/>
        </w:rPr>
      </w:pPr>
      <w:r w:rsidRPr="00CB7B56">
        <w:rPr>
          <w:color w:val="000000"/>
          <w:sz w:val="28"/>
          <w:szCs w:val="28"/>
        </w:rPr>
        <w:t>Музыка источник вдохновения, надежды и радости жизни. Роль композитора, исполнителя, слушателя в создании и бытовании музыкальных сочине</w:t>
      </w:r>
      <w:r w:rsidRPr="00CB7B56">
        <w:rPr>
          <w:color w:val="000000"/>
          <w:sz w:val="28"/>
          <w:szCs w:val="28"/>
        </w:rPr>
        <w:softHyphen/>
        <w:t xml:space="preserve">ний. Сходство и различия музыкальной речи разных композиторов. Образы природы в музыке Г. Свиридова. Музыкальные иллюстрации. </w:t>
      </w:r>
    </w:p>
    <w:p w:rsidR="007E00DC" w:rsidRDefault="007E00DC" w:rsidP="007E00DC">
      <w:pPr>
        <w:ind w:firstLine="708"/>
        <w:jc w:val="both"/>
        <w:rPr>
          <w:color w:val="000000"/>
          <w:spacing w:val="-10"/>
          <w:sz w:val="28"/>
          <w:szCs w:val="28"/>
        </w:rPr>
      </w:pPr>
      <w:r w:rsidRPr="00CB7B56">
        <w:rPr>
          <w:color w:val="000000"/>
          <w:sz w:val="28"/>
          <w:szCs w:val="28"/>
        </w:rPr>
        <w:t xml:space="preserve">Джаз </w:t>
      </w:r>
      <w:r>
        <w:rPr>
          <w:color w:val="000000"/>
          <w:sz w:val="28"/>
          <w:szCs w:val="28"/>
        </w:rPr>
        <w:t>–</w:t>
      </w:r>
      <w:r w:rsidRPr="00CB7B56">
        <w:rPr>
          <w:color w:val="000000"/>
          <w:sz w:val="28"/>
          <w:szCs w:val="28"/>
        </w:rPr>
        <w:t xml:space="preserve"> искусство</w:t>
      </w:r>
      <w:r>
        <w:rPr>
          <w:sz w:val="28"/>
          <w:szCs w:val="28"/>
        </w:rPr>
        <w:t xml:space="preserve"> </w:t>
      </w:r>
      <w:r w:rsidRPr="00CB7B56">
        <w:rPr>
          <w:color w:val="000000"/>
          <w:spacing w:val="-10"/>
          <w:sz w:val="28"/>
          <w:szCs w:val="28"/>
        </w:rPr>
        <w:t xml:space="preserve">XX века. Особенности мелодики, ритма, тембров инструментов, манеры исполнения джазовой музыки. Импровизации как основа джаза. Дж. Гершвин и симфоджаз. Известные джазовые музыканты-исполнители. </w:t>
      </w:r>
    </w:p>
    <w:p w:rsidR="007E00DC" w:rsidRPr="001D1EE3" w:rsidRDefault="007E00DC" w:rsidP="007E00DC">
      <w:pPr>
        <w:ind w:firstLine="708"/>
        <w:jc w:val="both"/>
        <w:rPr>
          <w:sz w:val="28"/>
          <w:szCs w:val="28"/>
        </w:rPr>
      </w:pPr>
      <w:r>
        <w:rPr>
          <w:color w:val="000000"/>
          <w:spacing w:val="-10"/>
          <w:sz w:val="28"/>
          <w:szCs w:val="28"/>
        </w:rPr>
        <w:t>Мир музыки С. Прокофьева. П. Чайковский и Э. Григ - певцы родной природы.</w:t>
      </w:r>
      <w:r w:rsidRPr="00CB7B56">
        <w:rPr>
          <w:color w:val="000000"/>
          <w:spacing w:val="-10"/>
          <w:sz w:val="28"/>
          <w:szCs w:val="28"/>
        </w:rPr>
        <w:t xml:space="preserve"> </w:t>
      </w:r>
      <w:r w:rsidR="00534C30" w:rsidRPr="002F14F9">
        <w:rPr>
          <w:i/>
          <w:color w:val="000000"/>
          <w:spacing w:val="-10"/>
          <w:sz w:val="28"/>
          <w:szCs w:val="28"/>
        </w:rPr>
        <w:t>Народные песни и героические сказания о шорском народе.</w:t>
      </w:r>
      <w:r w:rsidR="00534C30" w:rsidRPr="00534C30">
        <w:rPr>
          <w:color w:val="000000"/>
          <w:spacing w:val="-10"/>
          <w:sz w:val="28"/>
          <w:szCs w:val="28"/>
        </w:rPr>
        <w:t xml:space="preserve"> </w:t>
      </w:r>
      <w:r w:rsidRPr="00CB7B56">
        <w:rPr>
          <w:color w:val="000000"/>
          <w:spacing w:val="-10"/>
          <w:sz w:val="28"/>
          <w:szCs w:val="28"/>
        </w:rPr>
        <w:t>Ода как жанр литературного и музыкального творчества. Жанровая общность оды, канта, гимна. Мелодии прошлого, которые знает весь мир.</w:t>
      </w:r>
    </w:p>
    <w:p w:rsidR="007E00DC" w:rsidRPr="003738C7" w:rsidRDefault="007E00DC" w:rsidP="007E00DC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38C7">
        <w:rPr>
          <w:sz w:val="28"/>
          <w:szCs w:val="28"/>
        </w:rPr>
        <w:t>Выразительное, интонационно осмысленное исполнение сочинений разных жанров и стилей.</w:t>
      </w:r>
      <w:r w:rsidRPr="00CB7B56">
        <w:rPr>
          <w:sz w:val="28"/>
          <w:szCs w:val="28"/>
        </w:rPr>
        <w:t xml:space="preserve"> </w:t>
      </w:r>
      <w:r w:rsidRPr="003738C7">
        <w:rPr>
          <w:sz w:val="28"/>
          <w:szCs w:val="28"/>
        </w:rPr>
        <w:t>Выполнение творческих заданий, представленных в рабочей тетради.</w:t>
      </w:r>
    </w:p>
    <w:p w:rsidR="007E00DC" w:rsidRDefault="007E00DC" w:rsidP="007E00DC">
      <w:pPr>
        <w:rPr>
          <w:color w:val="000000"/>
        </w:rPr>
      </w:pPr>
    </w:p>
    <w:p w:rsidR="007E00DC" w:rsidRPr="0083519C" w:rsidRDefault="007E00DC" w:rsidP="0083519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7E00DC" w:rsidRPr="0075792B" w:rsidRDefault="007E00DC" w:rsidP="007E00DC">
      <w:pPr>
        <w:jc w:val="both"/>
        <w:rPr>
          <w:sz w:val="28"/>
          <w:szCs w:val="28"/>
          <w:u w:val="single"/>
        </w:rPr>
      </w:pPr>
      <w:r w:rsidRPr="0075792B">
        <w:rPr>
          <w:sz w:val="28"/>
          <w:szCs w:val="28"/>
          <w:u w:val="single"/>
        </w:rPr>
        <w:t xml:space="preserve">Раздел 1. «Россия — Родина моя» </w:t>
      </w:r>
    </w:p>
    <w:p w:rsidR="007E00DC" w:rsidRDefault="007E00DC" w:rsidP="007E00DC">
      <w:pPr>
        <w:ind w:firstLine="708"/>
        <w:jc w:val="both"/>
        <w:rPr>
          <w:color w:val="000000"/>
          <w:sz w:val="28"/>
          <w:szCs w:val="28"/>
        </w:rPr>
      </w:pPr>
      <w:r w:rsidRPr="00B503EE">
        <w:rPr>
          <w:color w:val="000000"/>
          <w:sz w:val="28"/>
          <w:szCs w:val="28"/>
        </w:rPr>
        <w:t>Красота родной земли, человека в народной музыке и сочинениях русских композиторов. Общность интонаций народного и композиторского музыкаль</w:t>
      </w:r>
      <w:r w:rsidRPr="00B503EE">
        <w:rPr>
          <w:color w:val="000000"/>
          <w:sz w:val="28"/>
          <w:szCs w:val="28"/>
        </w:rPr>
        <w:softHyphen/>
        <w:t>ного творчества. Тайна рождения песни. Многообразие жанров народных песен: колыбельная, плясовая, солдатская, трудовая, лирическая, хороводн</w:t>
      </w:r>
      <w:r>
        <w:rPr>
          <w:color w:val="000000"/>
          <w:sz w:val="28"/>
          <w:szCs w:val="28"/>
        </w:rPr>
        <w:t>ая и др.; особенности интонаций,</w:t>
      </w:r>
      <w:r w:rsidRPr="00B503EE">
        <w:rPr>
          <w:color w:val="000000"/>
          <w:sz w:val="28"/>
          <w:szCs w:val="28"/>
        </w:rPr>
        <w:t xml:space="preserve"> ритмов, композиционного строения, манеры исполнения. Лирические образы музыки С. Рахманинова (инструментальный концерт, </w:t>
      </w:r>
      <w:r w:rsidRPr="005B4FFB">
        <w:rPr>
          <w:sz w:val="28"/>
          <w:szCs w:val="28"/>
        </w:rPr>
        <w:t>вокализ</w:t>
      </w:r>
      <w:r w:rsidRPr="00B503EE">
        <w:rPr>
          <w:smallCaps/>
          <w:color w:val="000000"/>
          <w:sz w:val="28"/>
          <w:szCs w:val="28"/>
        </w:rPr>
        <w:t xml:space="preserve">), </w:t>
      </w:r>
      <w:r w:rsidRPr="00B503EE">
        <w:rPr>
          <w:color w:val="000000"/>
          <w:sz w:val="28"/>
          <w:szCs w:val="28"/>
        </w:rPr>
        <w:t>патриотическая тема в музыке М. Глинки (опера), С. Прокофьева (кантата).</w:t>
      </w:r>
      <w:r>
        <w:rPr>
          <w:color w:val="000000"/>
          <w:sz w:val="28"/>
          <w:szCs w:val="28"/>
        </w:rPr>
        <w:t xml:space="preserve"> </w:t>
      </w:r>
      <w:r w:rsidRPr="00B503EE">
        <w:rPr>
          <w:color w:val="000000"/>
          <w:sz w:val="28"/>
          <w:szCs w:val="28"/>
        </w:rPr>
        <w:t>Звучащие картины.</w:t>
      </w:r>
    </w:p>
    <w:p w:rsidR="007E00DC" w:rsidRPr="0083519C" w:rsidRDefault="007E00DC" w:rsidP="0083519C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Вокальные импровизации на заданный текст. </w:t>
      </w:r>
      <w:r w:rsidRPr="003738C7">
        <w:rPr>
          <w:sz w:val="28"/>
          <w:szCs w:val="28"/>
        </w:rPr>
        <w:t>Выразительное, интонационно осмысленное исполнение сочинений разных жанров и стилей.</w:t>
      </w:r>
      <w:r w:rsidRPr="00CB7B56">
        <w:rPr>
          <w:sz w:val="28"/>
          <w:szCs w:val="28"/>
        </w:rPr>
        <w:t xml:space="preserve"> </w:t>
      </w:r>
      <w:r w:rsidRPr="003738C7">
        <w:rPr>
          <w:sz w:val="28"/>
          <w:szCs w:val="28"/>
        </w:rPr>
        <w:t>Выполнение творческих заданий, представленных в рабочей тетради.</w:t>
      </w:r>
    </w:p>
    <w:p w:rsidR="007E00DC" w:rsidRPr="0075792B" w:rsidRDefault="007E00DC" w:rsidP="007E00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2</w:t>
      </w:r>
      <w:r w:rsidRPr="0075792B">
        <w:rPr>
          <w:sz w:val="28"/>
          <w:szCs w:val="28"/>
          <w:u w:val="single"/>
        </w:rPr>
        <w:t xml:space="preserve">. «О России петь — что стремиться в храм» </w:t>
      </w:r>
    </w:p>
    <w:p w:rsidR="007E00DC" w:rsidRPr="002F14F9" w:rsidRDefault="007E00DC" w:rsidP="007E00DC">
      <w:pPr>
        <w:jc w:val="both"/>
        <w:rPr>
          <w:i/>
          <w:color w:val="000000"/>
          <w:sz w:val="28"/>
          <w:szCs w:val="28"/>
        </w:rPr>
      </w:pPr>
      <w:r w:rsidRPr="00D900AF">
        <w:rPr>
          <w:color w:val="000000"/>
          <w:sz w:val="28"/>
          <w:szCs w:val="28"/>
        </w:rPr>
        <w:lastRenderedPageBreak/>
        <w:t>Нравственные подвиги святых земли Русской (княгиня Ольга, князь Владимир, князь Александр Невский,</w:t>
      </w:r>
      <w:r>
        <w:rPr>
          <w:color w:val="000000"/>
          <w:sz w:val="28"/>
          <w:szCs w:val="28"/>
        </w:rPr>
        <w:t xml:space="preserve"> </w:t>
      </w:r>
      <w:r w:rsidRPr="00D900AF">
        <w:rPr>
          <w:color w:val="000000"/>
          <w:sz w:val="28"/>
          <w:szCs w:val="28"/>
        </w:rPr>
        <w:t>преподобные Сергий Радонежский и  Илья Муромец</w:t>
      </w:r>
      <w:r>
        <w:rPr>
          <w:color w:val="000000"/>
          <w:sz w:val="28"/>
          <w:szCs w:val="28"/>
        </w:rPr>
        <w:t>), и</w:t>
      </w:r>
      <w:r w:rsidRPr="00D900AF">
        <w:rPr>
          <w:color w:val="000000"/>
          <w:sz w:val="28"/>
          <w:szCs w:val="28"/>
        </w:rPr>
        <w:t>х почитание и восх</w:t>
      </w:r>
      <w:r>
        <w:rPr>
          <w:color w:val="000000"/>
          <w:sz w:val="28"/>
          <w:szCs w:val="28"/>
        </w:rPr>
        <w:t>валение. Святые</w:t>
      </w:r>
      <w:r w:rsidRPr="00D900AF">
        <w:rPr>
          <w:color w:val="000000"/>
          <w:sz w:val="28"/>
          <w:szCs w:val="28"/>
        </w:rPr>
        <w:t xml:space="preserve"> Кирилл и Мефодий — создатели славянской письме</w:t>
      </w:r>
      <w:r>
        <w:rPr>
          <w:color w:val="000000"/>
          <w:sz w:val="28"/>
          <w:szCs w:val="28"/>
        </w:rPr>
        <w:t>нности. Религиозные песнопения</w:t>
      </w:r>
      <w:r w:rsidRPr="00712C73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</w:t>
      </w:r>
      <w:r w:rsidRPr="00D900AF">
        <w:rPr>
          <w:color w:val="000000"/>
          <w:sz w:val="28"/>
          <w:szCs w:val="28"/>
        </w:rPr>
        <w:t>стихи</w:t>
      </w:r>
      <w:r>
        <w:rPr>
          <w:color w:val="000000"/>
          <w:sz w:val="28"/>
          <w:szCs w:val="28"/>
        </w:rPr>
        <w:t>ра, тропарь, молитва, величание; особенности</w:t>
      </w:r>
      <w:r w:rsidRPr="00D900AF">
        <w:rPr>
          <w:color w:val="000000"/>
          <w:sz w:val="28"/>
          <w:szCs w:val="28"/>
        </w:rPr>
        <w:t xml:space="preserve"> мелодики, ритма, исполнения. Праздники Р</w:t>
      </w:r>
      <w:r>
        <w:rPr>
          <w:color w:val="000000"/>
          <w:sz w:val="28"/>
          <w:szCs w:val="28"/>
        </w:rPr>
        <w:t>усской православной церкви</w:t>
      </w:r>
      <w:r w:rsidRPr="007E00D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Пасха – «праздник праздников, торжество торжеств»</w:t>
      </w:r>
      <w:r w:rsidRPr="00D900AF">
        <w:rPr>
          <w:color w:val="000000"/>
          <w:sz w:val="28"/>
          <w:szCs w:val="28"/>
        </w:rPr>
        <w:t>. Церковные и народные традиции праздника. Образ светлого Христова Воскресения в музыке русских композиторов.</w:t>
      </w:r>
      <w:r w:rsidR="002F14F9" w:rsidRPr="002F14F9">
        <w:rPr>
          <w:color w:val="000000"/>
          <w:sz w:val="28"/>
          <w:szCs w:val="28"/>
        </w:rPr>
        <w:t xml:space="preserve"> </w:t>
      </w:r>
      <w:r w:rsidR="002F14F9">
        <w:rPr>
          <w:color w:val="000000"/>
          <w:sz w:val="28"/>
          <w:szCs w:val="28"/>
        </w:rPr>
        <w:t> </w:t>
      </w:r>
      <w:r w:rsidR="002F14F9" w:rsidRPr="002F14F9">
        <w:rPr>
          <w:i/>
          <w:color w:val="000000"/>
          <w:sz w:val="28"/>
          <w:szCs w:val="28"/>
        </w:rPr>
        <w:t>Традиции культовых обрядов, в праздновании особых «национальных» праздников шорского народа.</w:t>
      </w:r>
    </w:p>
    <w:p w:rsidR="007E00DC" w:rsidRPr="0083519C" w:rsidRDefault="007E00DC" w:rsidP="0083519C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38C7">
        <w:rPr>
          <w:sz w:val="28"/>
          <w:szCs w:val="28"/>
        </w:rPr>
        <w:t>Выразительное, интонационно осмысленное исполнение сочинений разных жанров и стилей.</w:t>
      </w:r>
      <w:r w:rsidRPr="00CB7B56">
        <w:rPr>
          <w:sz w:val="28"/>
          <w:szCs w:val="28"/>
        </w:rPr>
        <w:t xml:space="preserve"> </w:t>
      </w:r>
      <w:r w:rsidRPr="003738C7">
        <w:rPr>
          <w:sz w:val="28"/>
          <w:szCs w:val="28"/>
        </w:rPr>
        <w:t>Выполнение творческих заданий, представленных в рабочей тетради.</w:t>
      </w:r>
    </w:p>
    <w:p w:rsidR="007E00DC" w:rsidRPr="0075792B" w:rsidRDefault="007E00DC" w:rsidP="007E00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3</w:t>
      </w:r>
      <w:r w:rsidRPr="0075792B">
        <w:rPr>
          <w:sz w:val="28"/>
          <w:szCs w:val="28"/>
          <w:u w:val="single"/>
        </w:rPr>
        <w:t xml:space="preserve">. «День, полный событий» </w:t>
      </w:r>
    </w:p>
    <w:p w:rsidR="007E00DC" w:rsidRDefault="007E00DC" w:rsidP="007E00DC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«В краю великих вдохновений…». Один день с А. С.</w:t>
      </w:r>
      <w:r w:rsidRPr="00891780">
        <w:rPr>
          <w:color w:val="000000"/>
          <w:sz w:val="28"/>
          <w:szCs w:val="28"/>
        </w:rPr>
        <w:t xml:space="preserve"> Пушкиным. Михайловское: музыкально-поэтические образы природы, сказок в творчестве русских композиторов </w:t>
      </w:r>
      <w:r>
        <w:rPr>
          <w:color w:val="000000"/>
          <w:sz w:val="28"/>
          <w:szCs w:val="28"/>
        </w:rPr>
        <w:t>(П. Чайковский. М. Мусоргский. Н. Римский-Корса</w:t>
      </w:r>
      <w:r>
        <w:rPr>
          <w:color w:val="000000"/>
          <w:sz w:val="28"/>
          <w:szCs w:val="28"/>
        </w:rPr>
        <w:softHyphen/>
        <w:t>ков,</w:t>
      </w:r>
      <w:r w:rsidRPr="00891780">
        <w:rPr>
          <w:color w:val="000000"/>
          <w:sz w:val="28"/>
          <w:szCs w:val="28"/>
        </w:rPr>
        <w:t xml:space="preserve"> Г. Свиридов и др.). Многообразие жанров народной музыки</w:t>
      </w:r>
      <w:r>
        <w:rPr>
          <w:color w:val="000000"/>
          <w:sz w:val="28"/>
          <w:szCs w:val="28"/>
        </w:rPr>
        <w:t>. Святогорский монастырь</w:t>
      </w:r>
      <w:r w:rsidRPr="00891780">
        <w:rPr>
          <w:color w:val="000000"/>
          <w:sz w:val="28"/>
          <w:szCs w:val="28"/>
        </w:rPr>
        <w:t>: колокольные звоны.</w:t>
      </w:r>
      <w:r>
        <w:rPr>
          <w:color w:val="000000"/>
          <w:sz w:val="28"/>
          <w:szCs w:val="28"/>
        </w:rPr>
        <w:t xml:space="preserve"> Тригорское</w:t>
      </w:r>
      <w:r w:rsidRPr="00D87DD2">
        <w:rPr>
          <w:color w:val="000000"/>
          <w:sz w:val="28"/>
          <w:szCs w:val="28"/>
        </w:rPr>
        <w:t>:</w:t>
      </w:r>
      <w:r w:rsidRPr="00891780">
        <w:rPr>
          <w:color w:val="000000"/>
          <w:sz w:val="28"/>
          <w:szCs w:val="28"/>
        </w:rPr>
        <w:t xml:space="preserve"> Музыкально-</w:t>
      </w:r>
      <w:r>
        <w:rPr>
          <w:color w:val="000000"/>
          <w:sz w:val="28"/>
          <w:szCs w:val="28"/>
        </w:rPr>
        <w:t xml:space="preserve">литературные вечера - </w:t>
      </w:r>
      <w:r w:rsidRPr="00891780">
        <w:rPr>
          <w:color w:val="000000"/>
          <w:sz w:val="28"/>
          <w:szCs w:val="28"/>
        </w:rPr>
        <w:t xml:space="preserve">романсы, инструментальное музицирование (ансамбль, дуэт). Музыкальность поэзии А. Пушкина. </w:t>
      </w:r>
    </w:p>
    <w:p w:rsidR="007E00DC" w:rsidRPr="00891780" w:rsidRDefault="007E00DC" w:rsidP="0083519C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38C7">
        <w:rPr>
          <w:sz w:val="28"/>
          <w:szCs w:val="28"/>
        </w:rPr>
        <w:t>Выразительное, интонационно осмысленное исполнение сочинений разных жанров и стилей.</w:t>
      </w:r>
      <w:r w:rsidRPr="00CB7B56">
        <w:rPr>
          <w:sz w:val="28"/>
          <w:szCs w:val="28"/>
        </w:rPr>
        <w:t xml:space="preserve"> </w:t>
      </w:r>
      <w:r w:rsidRPr="003738C7">
        <w:rPr>
          <w:sz w:val="28"/>
          <w:szCs w:val="28"/>
        </w:rPr>
        <w:t>Выполнение творческих заданий, представленных в рабочей тетради.</w:t>
      </w:r>
    </w:p>
    <w:p w:rsidR="007E00DC" w:rsidRPr="0075792B" w:rsidRDefault="007E00DC" w:rsidP="007E00DC">
      <w:pPr>
        <w:jc w:val="both"/>
        <w:rPr>
          <w:sz w:val="28"/>
          <w:szCs w:val="28"/>
          <w:u w:val="single"/>
        </w:rPr>
      </w:pPr>
      <w:r w:rsidRPr="0075792B">
        <w:rPr>
          <w:sz w:val="28"/>
          <w:szCs w:val="28"/>
          <w:u w:val="single"/>
        </w:rPr>
        <w:t xml:space="preserve">Раздел 4. «Гори, гори ясно, чтобы не погасло </w:t>
      </w:r>
    </w:p>
    <w:p w:rsidR="007E00DC" w:rsidRDefault="007E00DC" w:rsidP="002F14F9">
      <w:pPr>
        <w:ind w:firstLine="708"/>
        <w:jc w:val="both"/>
        <w:rPr>
          <w:color w:val="000000"/>
          <w:sz w:val="28"/>
          <w:szCs w:val="28"/>
        </w:rPr>
      </w:pPr>
      <w:r w:rsidRPr="001669A7">
        <w:rPr>
          <w:color w:val="000000"/>
          <w:sz w:val="28"/>
          <w:szCs w:val="28"/>
        </w:rPr>
        <w:t>Народная песня - летопись жизни народа и источник вдохновения композиторов разных стран и эпох. Сюжеты, образы, жанры народных песен. Музыка в народном стиле. Приемы развития: повтор, контраст, вариационнос</w:t>
      </w:r>
      <w:r>
        <w:rPr>
          <w:color w:val="000000"/>
          <w:sz w:val="28"/>
          <w:szCs w:val="28"/>
        </w:rPr>
        <w:t xml:space="preserve">ть, </w:t>
      </w:r>
      <w:r w:rsidRPr="001669A7">
        <w:rPr>
          <w:color w:val="000000"/>
          <w:sz w:val="28"/>
          <w:szCs w:val="28"/>
        </w:rPr>
        <w:t xml:space="preserve">импровизационность. Единство слова, напева, инструментального наигрыша, движений, среды бытования в образцах народного творчества. Устная и письменная традиция сохранения и передачи музыкального фольклора. </w:t>
      </w:r>
    </w:p>
    <w:p w:rsidR="007E00DC" w:rsidRDefault="007E00DC" w:rsidP="007E00DC">
      <w:pPr>
        <w:ind w:firstLine="708"/>
        <w:jc w:val="both"/>
        <w:rPr>
          <w:color w:val="000000"/>
          <w:sz w:val="28"/>
          <w:szCs w:val="28"/>
        </w:rPr>
      </w:pPr>
      <w:r w:rsidRPr="001669A7">
        <w:rPr>
          <w:color w:val="000000"/>
          <w:sz w:val="28"/>
          <w:szCs w:val="28"/>
        </w:rPr>
        <w:t>Музыкальные инструменты России: балалайка, гармонь, баян и др. Оркестр русских народных инструментов. Мифы, легенды, предания, сказки о музыке и музы</w:t>
      </w:r>
      <w:r w:rsidRPr="001669A7">
        <w:rPr>
          <w:color w:val="000000"/>
          <w:sz w:val="28"/>
          <w:szCs w:val="28"/>
        </w:rPr>
        <w:softHyphen/>
        <w:t>кантах. Вариации в народной и композиторской музыке. Церковны</w:t>
      </w:r>
      <w:r>
        <w:rPr>
          <w:color w:val="000000"/>
          <w:sz w:val="28"/>
          <w:szCs w:val="28"/>
        </w:rPr>
        <w:t>е и народные праздники на Руси</w:t>
      </w:r>
      <w:r w:rsidRPr="00495AFA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 xml:space="preserve"> Троица.</w:t>
      </w:r>
      <w:r w:rsidRPr="001669A7">
        <w:rPr>
          <w:color w:val="000000"/>
          <w:sz w:val="28"/>
          <w:szCs w:val="28"/>
        </w:rPr>
        <w:t xml:space="preserve"> Икона «Троица» А. Рублева.</w:t>
      </w:r>
    </w:p>
    <w:p w:rsidR="007E00DC" w:rsidRPr="0083519C" w:rsidRDefault="007E00DC" w:rsidP="0083519C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38C7">
        <w:rPr>
          <w:sz w:val="28"/>
          <w:szCs w:val="28"/>
        </w:rPr>
        <w:t>Выразительное, интонационно осмысленное исполнение сочинений разных жанров и стилей.</w:t>
      </w:r>
      <w:r w:rsidRPr="00CB7B56">
        <w:rPr>
          <w:sz w:val="28"/>
          <w:szCs w:val="28"/>
        </w:rPr>
        <w:t xml:space="preserve"> </w:t>
      </w:r>
      <w:r w:rsidRPr="003738C7">
        <w:rPr>
          <w:sz w:val="28"/>
          <w:szCs w:val="28"/>
        </w:rPr>
        <w:t>Выполнение творческих заданий, представленных в рабочей тетради.</w:t>
      </w:r>
    </w:p>
    <w:p w:rsidR="007E00DC" w:rsidRPr="0075792B" w:rsidRDefault="007E00DC" w:rsidP="007E00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5</w:t>
      </w:r>
      <w:r w:rsidRPr="0075792B">
        <w:rPr>
          <w:sz w:val="28"/>
          <w:szCs w:val="28"/>
          <w:u w:val="single"/>
        </w:rPr>
        <w:t xml:space="preserve">. «В концертном зале» </w:t>
      </w:r>
    </w:p>
    <w:p w:rsidR="007E00DC" w:rsidRDefault="007E00DC" w:rsidP="007E00DC">
      <w:pPr>
        <w:ind w:firstLine="708"/>
        <w:jc w:val="both"/>
        <w:rPr>
          <w:color w:val="000000"/>
          <w:sz w:val="28"/>
          <w:szCs w:val="28"/>
        </w:rPr>
      </w:pPr>
      <w:r w:rsidRPr="00495AFA">
        <w:rPr>
          <w:color w:val="000000"/>
          <w:sz w:val="28"/>
          <w:szCs w:val="28"/>
        </w:rPr>
        <w:t xml:space="preserve">Различные жанры и образные сферы вокальной (песня, вокализ, романс, баркарола), камерной инструментальной (квартет, вариации, сюита, соната) и симфонической музыки (симфония, симфоническая увертюра). Особенности музыкальной драматургии (сочинения Л. Бородина. П. Чайковского, С. Рахманинова. Л. Бетховена). Интонации народной музыки в творчестве Ф. Шопена (полонезы, мазурки, вальсы, прелюдии), М. Глинки (баркарола, хота). </w:t>
      </w:r>
    </w:p>
    <w:p w:rsidR="007E00DC" w:rsidRPr="00495AFA" w:rsidRDefault="007E00DC" w:rsidP="007E00DC">
      <w:pPr>
        <w:ind w:firstLine="708"/>
        <w:jc w:val="both"/>
        <w:rPr>
          <w:color w:val="000000"/>
          <w:sz w:val="28"/>
          <w:szCs w:val="28"/>
        </w:rPr>
      </w:pPr>
      <w:r w:rsidRPr="00495AFA">
        <w:rPr>
          <w:color w:val="000000"/>
          <w:sz w:val="28"/>
          <w:szCs w:val="28"/>
        </w:rPr>
        <w:lastRenderedPageBreak/>
        <w:t>Музыкальные инструменты: виолончель, скрипка. Симфонический оркестр. Известные дирижеры и исполнительские коллективы</w:t>
      </w:r>
    </w:p>
    <w:p w:rsidR="007E00DC" w:rsidRPr="0083519C" w:rsidRDefault="007E00DC" w:rsidP="0083519C">
      <w:pPr>
        <w:pStyle w:val="body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738C7">
        <w:rPr>
          <w:sz w:val="28"/>
          <w:szCs w:val="28"/>
        </w:rPr>
        <w:t>Выразительное, интонационно осмысленное исполнение сочинений разных жанров и стилей.</w:t>
      </w:r>
      <w:r w:rsidRPr="00CB7B56">
        <w:rPr>
          <w:sz w:val="28"/>
          <w:szCs w:val="28"/>
        </w:rPr>
        <w:t xml:space="preserve"> </w:t>
      </w:r>
      <w:r w:rsidRPr="003738C7">
        <w:rPr>
          <w:sz w:val="28"/>
          <w:szCs w:val="28"/>
        </w:rPr>
        <w:t>Выполнение творческих заданий, представленных в рабочей тетради.</w:t>
      </w:r>
    </w:p>
    <w:p w:rsidR="007E00DC" w:rsidRPr="0075792B" w:rsidRDefault="007E00DC" w:rsidP="007E00DC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Раздел 6</w:t>
      </w:r>
      <w:r w:rsidRPr="0075792B">
        <w:rPr>
          <w:sz w:val="28"/>
          <w:szCs w:val="28"/>
          <w:u w:val="single"/>
        </w:rPr>
        <w:t xml:space="preserve">. «В музыкальном театре» </w:t>
      </w:r>
    </w:p>
    <w:p w:rsidR="007E00DC" w:rsidRDefault="007E00DC" w:rsidP="007E00DC">
      <w:pPr>
        <w:ind w:firstLine="708"/>
        <w:jc w:val="both"/>
        <w:rPr>
          <w:color w:val="000000"/>
          <w:sz w:val="28"/>
          <w:szCs w:val="28"/>
        </w:rPr>
      </w:pPr>
      <w:r w:rsidRPr="00AD4A9B">
        <w:rPr>
          <w:color w:val="000000"/>
          <w:sz w:val="28"/>
          <w:szCs w:val="28"/>
        </w:rPr>
        <w:t xml:space="preserve">События отечественной истории в творчестве М. Глинки, М. Мусоргского, С. Прокофьева. </w:t>
      </w:r>
    </w:p>
    <w:p w:rsidR="007E00DC" w:rsidRDefault="007E00DC" w:rsidP="007E00DC">
      <w:pPr>
        <w:ind w:firstLine="708"/>
        <w:jc w:val="both"/>
        <w:rPr>
          <w:color w:val="000000"/>
          <w:sz w:val="28"/>
          <w:szCs w:val="28"/>
        </w:rPr>
      </w:pPr>
      <w:r w:rsidRPr="00AD4A9B">
        <w:rPr>
          <w:color w:val="000000"/>
          <w:sz w:val="28"/>
          <w:szCs w:val="28"/>
        </w:rPr>
        <w:t xml:space="preserve">Опера. Музыкальная тема - характеристика действующих лиц. Ария, речитатив, песня, танец и др. Линии драматургического развития действия в опере. Основные приемы драматургии: контраст, сопоставление, повтор, вариантность. </w:t>
      </w:r>
    </w:p>
    <w:p w:rsidR="007E00DC" w:rsidRDefault="007E00DC" w:rsidP="007E00DC">
      <w:pPr>
        <w:ind w:firstLine="708"/>
        <w:jc w:val="both"/>
        <w:rPr>
          <w:color w:val="000000"/>
          <w:sz w:val="28"/>
          <w:szCs w:val="28"/>
        </w:rPr>
      </w:pPr>
      <w:r w:rsidRPr="00AD4A9B">
        <w:rPr>
          <w:color w:val="000000"/>
          <w:sz w:val="28"/>
          <w:szCs w:val="28"/>
        </w:rPr>
        <w:t xml:space="preserve">Балет. Особенности развития музыкальных образов в балетах Л. Хачатуряна, И. Стравинского. Народные мотивы и своеобразие музыкального языка. </w:t>
      </w:r>
    </w:p>
    <w:p w:rsidR="007E00DC" w:rsidRDefault="007E00DC" w:rsidP="007E00DC">
      <w:pPr>
        <w:ind w:firstLine="708"/>
        <w:jc w:val="both"/>
        <w:rPr>
          <w:color w:val="000000"/>
          <w:sz w:val="28"/>
          <w:szCs w:val="28"/>
        </w:rPr>
      </w:pPr>
      <w:r w:rsidRPr="00AD4A9B">
        <w:rPr>
          <w:color w:val="000000"/>
          <w:sz w:val="28"/>
          <w:szCs w:val="28"/>
        </w:rPr>
        <w:t xml:space="preserve">Восточные мотивы </w:t>
      </w:r>
      <w:r w:rsidRPr="00AD4A9B">
        <w:rPr>
          <w:bCs/>
          <w:color w:val="000000"/>
          <w:sz w:val="28"/>
          <w:szCs w:val="28"/>
        </w:rPr>
        <w:t>в</w:t>
      </w:r>
      <w:r w:rsidRPr="00AD4A9B">
        <w:rPr>
          <w:b/>
          <w:bCs/>
          <w:color w:val="000000"/>
          <w:sz w:val="28"/>
          <w:szCs w:val="28"/>
        </w:rPr>
        <w:t xml:space="preserve"> </w:t>
      </w:r>
      <w:r w:rsidRPr="00AD4A9B">
        <w:rPr>
          <w:color w:val="000000"/>
          <w:sz w:val="28"/>
          <w:szCs w:val="28"/>
        </w:rPr>
        <w:t xml:space="preserve">творчестве русских композиторов. Орнаментальная мелодика. </w:t>
      </w:r>
    </w:p>
    <w:p w:rsidR="007E00DC" w:rsidRPr="00AD4A9B" w:rsidRDefault="007E00DC" w:rsidP="007E00DC">
      <w:pPr>
        <w:ind w:firstLine="708"/>
        <w:jc w:val="both"/>
        <w:rPr>
          <w:color w:val="000000"/>
          <w:sz w:val="28"/>
          <w:szCs w:val="28"/>
        </w:rPr>
      </w:pPr>
      <w:r w:rsidRPr="00AD4A9B">
        <w:rPr>
          <w:color w:val="000000"/>
          <w:sz w:val="28"/>
          <w:szCs w:val="28"/>
        </w:rPr>
        <w:t>Жанры легкой музыки: оперетта, мюзикл. Особенности мелодики, ритмики, манеры исполнения.</w:t>
      </w:r>
    </w:p>
    <w:p w:rsidR="007E00DC" w:rsidRPr="0083519C" w:rsidRDefault="007E00DC" w:rsidP="0083519C">
      <w:pPr>
        <w:pStyle w:val="bod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Сценическое воплощение отдельных фрагментов музыкальных спектаклей. </w:t>
      </w:r>
      <w:r w:rsidRPr="003738C7">
        <w:rPr>
          <w:sz w:val="28"/>
          <w:szCs w:val="28"/>
        </w:rPr>
        <w:t>Выразительное, интонационно осмысленное исполнение сочинений разных жанров и стилей.</w:t>
      </w:r>
      <w:r w:rsidRPr="00CB7B56">
        <w:rPr>
          <w:sz w:val="28"/>
          <w:szCs w:val="28"/>
        </w:rPr>
        <w:t xml:space="preserve"> </w:t>
      </w:r>
      <w:r w:rsidRPr="003738C7">
        <w:rPr>
          <w:sz w:val="28"/>
          <w:szCs w:val="28"/>
        </w:rPr>
        <w:t>Выполнение творческих заданий, представленных в рабочей тетради.</w:t>
      </w:r>
    </w:p>
    <w:p w:rsidR="007E00DC" w:rsidRPr="0075792B" w:rsidRDefault="007E00DC" w:rsidP="007E00DC">
      <w:pPr>
        <w:jc w:val="both"/>
        <w:rPr>
          <w:sz w:val="28"/>
          <w:szCs w:val="28"/>
          <w:u w:val="single"/>
        </w:rPr>
      </w:pPr>
      <w:r w:rsidRPr="0075792B">
        <w:rPr>
          <w:sz w:val="28"/>
          <w:szCs w:val="28"/>
          <w:u w:val="single"/>
        </w:rPr>
        <w:t xml:space="preserve">Раздел 7. «Чтоб музыкантом быть, так надобно уменье...» </w:t>
      </w:r>
    </w:p>
    <w:p w:rsidR="007E00DC" w:rsidRDefault="007E00DC" w:rsidP="007E00DC">
      <w:pPr>
        <w:ind w:firstLine="708"/>
        <w:jc w:val="both"/>
        <w:rPr>
          <w:color w:val="000000"/>
          <w:spacing w:val="-10"/>
          <w:sz w:val="28"/>
          <w:szCs w:val="28"/>
        </w:rPr>
      </w:pPr>
      <w:r w:rsidRPr="00232856">
        <w:rPr>
          <w:color w:val="000000"/>
          <w:spacing w:val="-10"/>
          <w:sz w:val="28"/>
          <w:szCs w:val="28"/>
        </w:rPr>
        <w:t>Произведения композиторов-классиков (С. Рахманинов, Н. Римский-Корсаков. Ф. Шопен) и мастерство известных исполнителей (С. Рихтер. С. Лемешев. И. Козловский. М. Ростропович и др.). Сходство и различия музыкального языка разных эпох, композиторов, народов. Музыкальные образы и их развитие в разных жанрах (прелюдия, этюд, соната, симфоничес</w:t>
      </w:r>
      <w:r w:rsidRPr="00232856">
        <w:rPr>
          <w:color w:val="000000"/>
          <w:spacing w:val="-10"/>
          <w:sz w:val="28"/>
          <w:szCs w:val="28"/>
        </w:rPr>
        <w:softHyphen/>
        <w:t>кая картина, сюита, песня и др.). Интонационная в</w:t>
      </w:r>
      <w:r>
        <w:rPr>
          <w:color w:val="000000"/>
          <w:spacing w:val="-10"/>
          <w:sz w:val="28"/>
          <w:szCs w:val="28"/>
        </w:rPr>
        <w:t>ыразительность музыкальной речи. Музыкальные инструменты</w:t>
      </w:r>
      <w:r w:rsidRPr="00602473">
        <w:rPr>
          <w:color w:val="000000"/>
          <w:spacing w:val="-10"/>
          <w:sz w:val="28"/>
          <w:szCs w:val="28"/>
        </w:rPr>
        <w:t>:</w:t>
      </w:r>
      <w:r w:rsidRPr="00232856">
        <w:rPr>
          <w:color w:val="000000"/>
          <w:spacing w:val="-10"/>
          <w:sz w:val="28"/>
          <w:szCs w:val="28"/>
        </w:rPr>
        <w:t xml:space="preserve"> гитара. </w:t>
      </w:r>
      <w:r>
        <w:rPr>
          <w:color w:val="000000"/>
          <w:spacing w:val="-10"/>
          <w:sz w:val="28"/>
          <w:szCs w:val="28"/>
        </w:rPr>
        <w:t>Классические и современные образц</w:t>
      </w:r>
      <w:r w:rsidRPr="00232856">
        <w:rPr>
          <w:color w:val="000000"/>
          <w:spacing w:val="-10"/>
          <w:sz w:val="28"/>
          <w:szCs w:val="28"/>
        </w:rPr>
        <w:t>ы гитарной музыки (народная песня, романс, шедевры классики, джазовая импровизация, авторская песня). Обработка. Переложение. Импровизация. Образы былин и сказок в произведениях Н. Римского-Корсакова. Образ Родины в музыке М. Мусоргского.</w:t>
      </w:r>
    </w:p>
    <w:p w:rsidR="007E00DC" w:rsidRPr="0024479E" w:rsidRDefault="007E00DC" w:rsidP="007E00DC">
      <w:pPr>
        <w:pStyle w:val="body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3738C7">
        <w:rPr>
          <w:sz w:val="28"/>
          <w:szCs w:val="28"/>
        </w:rPr>
        <w:t>Выразительное, интонационно осмысленное исполнение сочинений разных жанров и стилей.</w:t>
      </w:r>
      <w:r w:rsidRPr="00CB7B56">
        <w:rPr>
          <w:sz w:val="28"/>
          <w:szCs w:val="28"/>
        </w:rPr>
        <w:t xml:space="preserve"> </w:t>
      </w:r>
      <w:r w:rsidRPr="003738C7">
        <w:rPr>
          <w:sz w:val="28"/>
          <w:szCs w:val="28"/>
        </w:rPr>
        <w:t>Выполнение творческих заданий, представленных в рабочей тетради.</w:t>
      </w:r>
    </w:p>
    <w:p w:rsidR="00F81449" w:rsidRPr="00342B61" w:rsidRDefault="00F81449" w:rsidP="0083519C">
      <w:pPr>
        <w:spacing w:line="276" w:lineRule="auto"/>
        <w:jc w:val="both"/>
        <w:rPr>
          <w:rFonts w:eastAsia="Arial Unicode MS"/>
          <w:sz w:val="22"/>
          <w:szCs w:val="28"/>
        </w:rPr>
      </w:pPr>
    </w:p>
    <w:p w:rsidR="00720C91" w:rsidRPr="0083519C" w:rsidRDefault="008B7557" w:rsidP="0083519C">
      <w:pPr>
        <w:spacing w:line="276" w:lineRule="auto"/>
        <w:ind w:firstLine="709"/>
        <w:contextualSpacing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Т</w:t>
      </w:r>
      <w:r w:rsidRPr="008B7557">
        <w:rPr>
          <w:b/>
          <w:sz w:val="28"/>
          <w:szCs w:val="28"/>
          <w:lang w:eastAsia="en-US"/>
        </w:rPr>
        <w:t>ематическое планирование с указанием количества часов, отводимых на освоение каждой темы.</w:t>
      </w:r>
    </w:p>
    <w:p w:rsidR="00720C91" w:rsidRDefault="00720C91" w:rsidP="00720C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 класс</w:t>
      </w:r>
    </w:p>
    <w:tbl>
      <w:tblPr>
        <w:tblStyle w:val="a5"/>
        <w:tblW w:w="14743" w:type="dxa"/>
        <w:tblInd w:w="-34" w:type="dxa"/>
        <w:tblLook w:val="04A0" w:firstRow="1" w:lastRow="0" w:firstColumn="1" w:lastColumn="0" w:noHBand="0" w:noVBand="1"/>
      </w:tblPr>
      <w:tblGrid>
        <w:gridCol w:w="851"/>
        <w:gridCol w:w="12191"/>
        <w:gridCol w:w="1701"/>
      </w:tblGrid>
      <w:tr w:rsidR="00F27AEA" w:rsidRPr="001875A2" w:rsidTr="00F27AEA">
        <w:trPr>
          <w:trHeight w:val="976"/>
        </w:trPr>
        <w:tc>
          <w:tcPr>
            <w:tcW w:w="851" w:type="dxa"/>
          </w:tcPr>
          <w:p w:rsidR="00F27AEA" w:rsidRPr="00836AF0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eastAsia="ru-RU"/>
              </w:rPr>
            </w:pPr>
            <w:r w:rsidRPr="00836AF0">
              <w:rPr>
                <w:rFonts w:cs="Times New Roman"/>
                <w:b/>
                <w:lang w:eastAsia="ru-RU"/>
              </w:rPr>
              <w:lastRenderedPageBreak/>
              <w:t>№</w:t>
            </w:r>
          </w:p>
          <w:p w:rsidR="00F27AEA" w:rsidRPr="00836AF0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eastAsia="ru-RU"/>
              </w:rPr>
            </w:pPr>
            <w:r w:rsidRPr="00836AF0">
              <w:rPr>
                <w:rFonts w:cs="Times New Roman"/>
                <w:b/>
                <w:lang w:eastAsia="ru-RU"/>
              </w:rPr>
              <w:t>п/п</w:t>
            </w:r>
          </w:p>
        </w:tc>
        <w:tc>
          <w:tcPr>
            <w:tcW w:w="12191" w:type="dxa"/>
          </w:tcPr>
          <w:p w:rsidR="00F27AEA" w:rsidRPr="00836AF0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eastAsia="ru-RU"/>
              </w:rPr>
            </w:pPr>
            <w:r w:rsidRPr="00836AF0">
              <w:rPr>
                <w:rFonts w:cs="Times New Roman"/>
                <w:b/>
              </w:rPr>
              <w:t>Наименование раздела, темы урока</w:t>
            </w:r>
          </w:p>
        </w:tc>
        <w:tc>
          <w:tcPr>
            <w:tcW w:w="1701" w:type="dxa"/>
          </w:tcPr>
          <w:p w:rsidR="00F27AEA" w:rsidRPr="00836AF0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eastAsia="ru-RU"/>
              </w:rPr>
            </w:pPr>
            <w:r w:rsidRPr="00836AF0">
              <w:rPr>
                <w:rFonts w:cs="Times New Roman"/>
                <w:b/>
                <w:lang w:eastAsia="ru-RU"/>
              </w:rPr>
              <w:t>Кол – во часов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191" w:type="dxa"/>
          </w:tcPr>
          <w:p w:rsidR="00F27AEA" w:rsidRPr="00077993" w:rsidRDefault="00F27AEA" w:rsidP="00F27AE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 w:rsidRPr="00927DE9">
              <w:rPr>
                <w:b/>
                <w:szCs w:val="28"/>
              </w:rPr>
              <w:t>Россия – Родина моя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5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Мелодия  - душа музыки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Природа и музыка. Звучащие картины.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«Виват, Россия!» «Наша слава – русская держава».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Кантата «Александр Невский».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Опера «Иван Сусанин».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b/>
                <w:szCs w:val="28"/>
              </w:rPr>
            </w:pPr>
            <w:r w:rsidRPr="00F27AEA">
              <w:rPr>
                <w:b/>
                <w:szCs w:val="28"/>
              </w:rPr>
              <w:t>День, полный событий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4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Утро.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Портрет в музыке.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 xml:space="preserve">В детской! Игры и игрушки. На прогулке. 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Вечер. Обобщающий урок.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О России петь – что стремиться в храм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4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Радуйся, Мария! «Богородице Дево, радуйся!»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 xml:space="preserve">Древнейшая песнь материнства.          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Вербное воскресенье. Вербочки.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Святые  земли Русской (княгиня Ольга и  князь Владимир).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F27AEA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12191" w:type="dxa"/>
          </w:tcPr>
          <w:p w:rsidR="00F27AEA" w:rsidRPr="000C68E5" w:rsidRDefault="00F27AEA" w:rsidP="00720C91">
            <w:pPr>
              <w:spacing w:line="240" w:lineRule="exact"/>
              <w:rPr>
                <w:b/>
                <w:szCs w:val="28"/>
              </w:rPr>
            </w:pPr>
            <w:r w:rsidRPr="000C68E5">
              <w:rPr>
                <w:b/>
                <w:szCs w:val="28"/>
              </w:rPr>
              <w:t>Гори, гори ясно, чтобы не погасло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4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«Настрою гусли на старинный лад».  Былина о Садко и Морском царе.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268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15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 xml:space="preserve">Певцы русской старины (Баян. Садко). 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Певцы русской старины (Лель).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Звучащие картины. «Прощание с Масленицей».  (обобщение).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191" w:type="dxa"/>
          </w:tcPr>
          <w:p w:rsidR="00F27AEA" w:rsidRPr="000C68E5" w:rsidRDefault="00F27AEA" w:rsidP="00720C91">
            <w:pPr>
              <w:spacing w:line="240" w:lineRule="exact"/>
              <w:rPr>
                <w:b/>
                <w:szCs w:val="28"/>
              </w:rPr>
            </w:pPr>
            <w:r w:rsidRPr="000C68E5">
              <w:rPr>
                <w:b/>
                <w:szCs w:val="28"/>
              </w:rPr>
              <w:t>В музыкальном театре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6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Опера «Руслан и Людмила»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Опера «Орфей и Эвридика»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 xml:space="preserve">Опера «Снегурочка». 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Океан – море синее.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Балет «Спящая красавица».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234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В современных ритмах.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238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В концертном зале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6</w:t>
            </w:r>
          </w:p>
        </w:tc>
      </w:tr>
      <w:tr w:rsidR="00F27AEA" w:rsidRPr="00077993" w:rsidTr="00F27AEA">
        <w:trPr>
          <w:trHeight w:val="241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Музыкальное состязание.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232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Музыкальные инструменты (флейта). Звучащие картины.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235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26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Музыкальные инструменты (скрипка)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240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27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Сюита «Пер Гюнт» ( обобщение)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215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 xml:space="preserve">«Героическая». Призыв к мужеству.  2 часть симфонии.    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257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Мир Бетховена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223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rPr>
                <w:rFonts w:cs="Times New Roman"/>
                <w:lang w:eastAsia="ru-RU"/>
              </w:rPr>
            </w:pPr>
          </w:p>
        </w:tc>
        <w:tc>
          <w:tcPr>
            <w:tcW w:w="12191" w:type="dxa"/>
          </w:tcPr>
          <w:p w:rsidR="00F27AEA" w:rsidRPr="000C68E5" w:rsidRDefault="00F27AEA" w:rsidP="00720C91">
            <w:pPr>
              <w:spacing w:line="240" w:lineRule="exact"/>
              <w:rPr>
                <w:b/>
                <w:szCs w:val="28"/>
              </w:rPr>
            </w:pPr>
            <w:r w:rsidRPr="000C68E5">
              <w:rPr>
                <w:b/>
                <w:szCs w:val="28"/>
              </w:rPr>
              <w:t>Чтоб музыкантом быть, так надобно уменье</w:t>
            </w:r>
            <w:r>
              <w:rPr>
                <w:b/>
                <w:szCs w:val="28"/>
              </w:rPr>
              <w:t>…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5</w:t>
            </w:r>
          </w:p>
        </w:tc>
      </w:tr>
      <w:tr w:rsidR="00F27AEA" w:rsidRPr="00077993" w:rsidTr="00F27AEA">
        <w:trPr>
          <w:trHeight w:val="228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«Чудо-музыка». Острый ритм – джаза звуки.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217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31</w:t>
            </w:r>
          </w:p>
        </w:tc>
        <w:tc>
          <w:tcPr>
            <w:tcW w:w="12191" w:type="dxa"/>
          </w:tcPr>
          <w:p w:rsidR="00F27AEA" w:rsidRPr="00F27AEA" w:rsidRDefault="00F27AEA" w:rsidP="00D81A57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 xml:space="preserve">«Люблю я грусть твоих просторов». 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208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32</w:t>
            </w:r>
          </w:p>
        </w:tc>
        <w:tc>
          <w:tcPr>
            <w:tcW w:w="12191" w:type="dxa"/>
          </w:tcPr>
          <w:p w:rsidR="00F27AEA" w:rsidRPr="00F27AEA" w:rsidRDefault="00F27AEA" w:rsidP="00720C91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Мир Прокофьева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211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33</w:t>
            </w:r>
          </w:p>
        </w:tc>
        <w:tc>
          <w:tcPr>
            <w:tcW w:w="12191" w:type="dxa"/>
          </w:tcPr>
          <w:p w:rsidR="00F27AEA" w:rsidRPr="00F27AEA" w:rsidRDefault="00F27AEA" w:rsidP="00F27AEA">
            <w:pPr>
              <w:spacing w:line="240" w:lineRule="exact"/>
              <w:rPr>
                <w:szCs w:val="28"/>
              </w:rPr>
            </w:pPr>
            <w:r w:rsidRPr="002F14F9">
              <w:rPr>
                <w:i/>
                <w:szCs w:val="28"/>
              </w:rPr>
              <w:t>Певцы родной природы</w:t>
            </w:r>
            <w:r w:rsidR="00F13DAC" w:rsidRPr="002F14F9">
              <w:rPr>
                <w:i/>
                <w:szCs w:val="28"/>
              </w:rPr>
              <w:t xml:space="preserve"> и горной Ш</w:t>
            </w:r>
            <w:r w:rsidR="00C160D9" w:rsidRPr="002F14F9">
              <w:rPr>
                <w:i/>
                <w:szCs w:val="28"/>
              </w:rPr>
              <w:t>ории</w:t>
            </w:r>
            <w:r w:rsidRPr="002F14F9">
              <w:rPr>
                <w:i/>
                <w:szCs w:val="28"/>
              </w:rPr>
              <w:t>.</w:t>
            </w:r>
            <w:r w:rsidRPr="00F27AEA">
              <w:rPr>
                <w:szCs w:val="28"/>
              </w:rPr>
              <w:t xml:space="preserve"> Прославим радость на земле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319"/>
        </w:trPr>
        <w:tc>
          <w:tcPr>
            <w:tcW w:w="851" w:type="dxa"/>
          </w:tcPr>
          <w:p w:rsidR="00F27AEA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34</w:t>
            </w:r>
          </w:p>
        </w:tc>
        <w:tc>
          <w:tcPr>
            <w:tcW w:w="12191" w:type="dxa"/>
          </w:tcPr>
          <w:p w:rsidR="00F27AEA" w:rsidRPr="000C68E5" w:rsidRDefault="000E3659" w:rsidP="00040F84">
            <w:pPr>
              <w:spacing w:line="240" w:lineRule="exact"/>
              <w:rPr>
                <w:szCs w:val="28"/>
              </w:rPr>
            </w:pPr>
            <w:r>
              <w:rPr>
                <w:b/>
                <w:szCs w:val="28"/>
              </w:rPr>
              <w:t>Проект</w:t>
            </w:r>
            <w:r w:rsidR="00B8781A">
              <w:rPr>
                <w:b/>
                <w:szCs w:val="28"/>
              </w:rPr>
              <w:t xml:space="preserve"> </w:t>
            </w:r>
            <w:r w:rsidR="00F27AEA">
              <w:rPr>
                <w:b/>
                <w:szCs w:val="28"/>
              </w:rPr>
              <w:t>на промежуточной аттестации</w:t>
            </w:r>
          </w:p>
        </w:tc>
        <w:tc>
          <w:tcPr>
            <w:tcW w:w="1701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</w:tbl>
    <w:p w:rsidR="00720C91" w:rsidRDefault="00720C91" w:rsidP="00720C91">
      <w:pPr>
        <w:jc w:val="center"/>
        <w:rPr>
          <w:b/>
          <w:sz w:val="28"/>
          <w:szCs w:val="28"/>
        </w:rPr>
      </w:pPr>
    </w:p>
    <w:p w:rsidR="007E00DC" w:rsidRDefault="00720C91" w:rsidP="00F27A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класс</w:t>
      </w:r>
    </w:p>
    <w:p w:rsidR="0083519C" w:rsidRDefault="0083519C" w:rsidP="00F27AEA">
      <w:pPr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a5"/>
        <w:tblW w:w="14601" w:type="dxa"/>
        <w:tblInd w:w="-34" w:type="dxa"/>
        <w:tblLook w:val="04A0" w:firstRow="1" w:lastRow="0" w:firstColumn="1" w:lastColumn="0" w:noHBand="0" w:noVBand="1"/>
      </w:tblPr>
      <w:tblGrid>
        <w:gridCol w:w="851"/>
        <w:gridCol w:w="12191"/>
        <w:gridCol w:w="1559"/>
      </w:tblGrid>
      <w:tr w:rsidR="00F27AEA" w:rsidRPr="001875A2" w:rsidTr="00F27AEA">
        <w:trPr>
          <w:trHeight w:val="976"/>
        </w:trPr>
        <w:tc>
          <w:tcPr>
            <w:tcW w:w="851" w:type="dxa"/>
          </w:tcPr>
          <w:p w:rsidR="00F27AEA" w:rsidRPr="00836AF0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eastAsia="ru-RU"/>
              </w:rPr>
            </w:pPr>
            <w:r w:rsidRPr="00836AF0">
              <w:rPr>
                <w:rFonts w:cs="Times New Roman"/>
                <w:b/>
                <w:lang w:eastAsia="ru-RU"/>
              </w:rPr>
              <w:t>№</w:t>
            </w:r>
          </w:p>
          <w:p w:rsidR="00F27AEA" w:rsidRPr="00836AF0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eastAsia="ru-RU"/>
              </w:rPr>
            </w:pPr>
            <w:r w:rsidRPr="00836AF0">
              <w:rPr>
                <w:rFonts w:cs="Times New Roman"/>
                <w:b/>
                <w:lang w:eastAsia="ru-RU"/>
              </w:rPr>
              <w:t>п/п</w:t>
            </w:r>
          </w:p>
        </w:tc>
        <w:tc>
          <w:tcPr>
            <w:tcW w:w="12191" w:type="dxa"/>
          </w:tcPr>
          <w:p w:rsidR="00F27AEA" w:rsidRPr="00836AF0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eastAsia="ru-RU"/>
              </w:rPr>
            </w:pPr>
            <w:r w:rsidRPr="00836AF0">
              <w:rPr>
                <w:rFonts w:cs="Times New Roman"/>
                <w:b/>
              </w:rPr>
              <w:t>Наименование раздела, темы урока</w:t>
            </w:r>
          </w:p>
        </w:tc>
        <w:tc>
          <w:tcPr>
            <w:tcW w:w="1559" w:type="dxa"/>
          </w:tcPr>
          <w:p w:rsidR="00F27AEA" w:rsidRPr="00836AF0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lang w:eastAsia="ru-RU"/>
              </w:rPr>
            </w:pPr>
            <w:r w:rsidRPr="00836AF0">
              <w:rPr>
                <w:rFonts w:cs="Times New Roman"/>
                <w:b/>
                <w:lang w:eastAsia="ru-RU"/>
              </w:rPr>
              <w:t>Кол – во часов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191" w:type="dxa"/>
          </w:tcPr>
          <w:p w:rsidR="00F27AEA" w:rsidRPr="00077993" w:rsidRDefault="00F27AEA" w:rsidP="00F27AEA">
            <w:pPr>
              <w:autoSpaceDE w:val="0"/>
              <w:autoSpaceDN w:val="0"/>
              <w:adjustRightInd w:val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 </w:t>
            </w:r>
            <w:r w:rsidRPr="00927DE9">
              <w:rPr>
                <w:b/>
                <w:szCs w:val="28"/>
              </w:rPr>
              <w:t>Россия – Родина моя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4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Вся Россия просится в песню…Мелодия.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2F14F9">
        <w:trPr>
          <w:trHeight w:val="236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Как сложили песню. Звучащие карт</w:t>
            </w:r>
            <w:r w:rsidR="002F14F9">
              <w:rPr>
                <w:szCs w:val="28"/>
              </w:rPr>
              <w:t xml:space="preserve">ины. 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Ты откуда русская, зародилась, музыка?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4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 xml:space="preserve">На великий праздник </w:t>
            </w:r>
            <w:r w:rsidR="00F13DAC">
              <w:rPr>
                <w:szCs w:val="28"/>
              </w:rPr>
              <w:t>собралася</w:t>
            </w:r>
            <w:r w:rsidRPr="00F27AEA">
              <w:rPr>
                <w:szCs w:val="28"/>
              </w:rPr>
              <w:t xml:space="preserve"> Русь!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191" w:type="dxa"/>
          </w:tcPr>
          <w:p w:rsidR="00F27AEA" w:rsidRPr="00927DE9" w:rsidRDefault="00F27AEA" w:rsidP="00584BD4">
            <w:pPr>
              <w:spacing w:line="240" w:lineRule="exact"/>
              <w:rPr>
                <w:b/>
                <w:szCs w:val="28"/>
              </w:rPr>
            </w:pPr>
            <w:r w:rsidRPr="00927DE9">
              <w:rPr>
                <w:b/>
                <w:szCs w:val="28"/>
              </w:rPr>
              <w:t>О России петь – что стремиться в храм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4</w:t>
            </w:r>
          </w:p>
        </w:tc>
      </w:tr>
      <w:tr w:rsidR="00F27AEA" w:rsidRPr="00077993" w:rsidTr="00F27AEA">
        <w:trPr>
          <w:trHeight w:val="309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5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Святые земли Русской. Илья Муромец.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6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Праздников праздник, торжество из торжеств. Ангел вопияше.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7</w:t>
            </w:r>
          </w:p>
        </w:tc>
        <w:tc>
          <w:tcPr>
            <w:tcW w:w="12191" w:type="dxa"/>
          </w:tcPr>
          <w:p w:rsidR="00F27AEA" w:rsidRPr="002F14F9" w:rsidRDefault="00F27AEA" w:rsidP="002F14F9">
            <w:pPr>
              <w:spacing w:line="240" w:lineRule="exact"/>
              <w:rPr>
                <w:i/>
                <w:szCs w:val="28"/>
              </w:rPr>
            </w:pPr>
            <w:r w:rsidRPr="00F27AEA">
              <w:rPr>
                <w:szCs w:val="28"/>
              </w:rPr>
              <w:t>Родной обычай старины.</w:t>
            </w:r>
            <w:r w:rsidR="002F14F9" w:rsidRPr="002F14F9">
              <w:rPr>
                <w:i/>
                <w:color w:val="000000"/>
                <w:sz w:val="28"/>
                <w:szCs w:val="28"/>
              </w:rPr>
              <w:t xml:space="preserve"> </w:t>
            </w:r>
            <w:r w:rsidR="002F14F9">
              <w:rPr>
                <w:i/>
                <w:szCs w:val="28"/>
              </w:rPr>
              <w:t>Культовые обряды в праздниках</w:t>
            </w:r>
            <w:r w:rsidR="002F14F9" w:rsidRPr="002F14F9">
              <w:rPr>
                <w:i/>
                <w:szCs w:val="28"/>
              </w:rPr>
              <w:t xml:space="preserve"> шорского народа.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8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Кирилл и Мефодий.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191" w:type="dxa"/>
          </w:tcPr>
          <w:p w:rsidR="00F27AEA" w:rsidRPr="00927DE9" w:rsidRDefault="00F27AEA" w:rsidP="00584BD4">
            <w:pPr>
              <w:spacing w:line="240" w:lineRule="exact"/>
              <w:rPr>
                <w:b/>
                <w:szCs w:val="28"/>
              </w:rPr>
            </w:pPr>
            <w:r w:rsidRPr="00927DE9">
              <w:rPr>
                <w:b/>
                <w:szCs w:val="28"/>
              </w:rPr>
              <w:t>День, полный событий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6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9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В краю великих вдохновений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10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 xml:space="preserve">Что за прелесть эти сказки! Три чуда.   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11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 xml:space="preserve">Ярмарочное гулянье.     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12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Святогорский монастырь. Обобщение.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13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 xml:space="preserve">Зимнее утро. Зимний вечер. 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14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 xml:space="preserve">Приют, сияньем муз одетый.     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191" w:type="dxa"/>
          </w:tcPr>
          <w:p w:rsidR="00F27AEA" w:rsidRPr="00927DE9" w:rsidRDefault="00F27AEA" w:rsidP="00584BD4">
            <w:pPr>
              <w:spacing w:line="240" w:lineRule="exact"/>
              <w:rPr>
                <w:b/>
                <w:szCs w:val="28"/>
              </w:rPr>
            </w:pPr>
            <w:r w:rsidRPr="00927DE9">
              <w:rPr>
                <w:b/>
                <w:szCs w:val="28"/>
              </w:rPr>
              <w:t>Гор</w:t>
            </w:r>
            <w:r>
              <w:rPr>
                <w:b/>
                <w:szCs w:val="28"/>
              </w:rPr>
              <w:t>и, гори ясно, чтобы не погасло!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3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lastRenderedPageBreak/>
              <w:t>15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Композитор- имя ему народ. Музыкальные инструменты России.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16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Оркестр русских народных инструментов.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17</w:t>
            </w:r>
          </w:p>
        </w:tc>
        <w:tc>
          <w:tcPr>
            <w:tcW w:w="12191" w:type="dxa"/>
          </w:tcPr>
          <w:p w:rsidR="00F27AEA" w:rsidRPr="00F27AEA" w:rsidRDefault="00F27AEA" w:rsidP="00F13DAC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Наро</w:t>
            </w:r>
            <w:r>
              <w:rPr>
                <w:szCs w:val="28"/>
              </w:rPr>
              <w:t xml:space="preserve">дные праздники. </w:t>
            </w:r>
            <w:r w:rsidR="00F13DAC" w:rsidRPr="00DD1EAF">
              <w:rPr>
                <w:i/>
                <w:szCs w:val="28"/>
              </w:rPr>
              <w:t>Праздники шорского народа.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b/>
                <w:szCs w:val="28"/>
              </w:rPr>
            </w:pPr>
            <w:r w:rsidRPr="00F27AEA">
              <w:rPr>
                <w:b/>
                <w:szCs w:val="28"/>
              </w:rPr>
              <w:t>В концертном зале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5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18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Музыкальные инструменты (скрипка, виолончель).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19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Счастье в сирени живет…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20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«Не молкнет сердце чуткое Шопена…» Обобщение.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21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«Патетическая» соната.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22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 xml:space="preserve">Царит гармония оркестра. 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191" w:type="dxa"/>
          </w:tcPr>
          <w:p w:rsidR="00F27AEA" w:rsidRPr="00927DE9" w:rsidRDefault="00F27AEA" w:rsidP="00584BD4">
            <w:pPr>
              <w:spacing w:line="240" w:lineRule="exact"/>
              <w:rPr>
                <w:b/>
                <w:szCs w:val="28"/>
              </w:rPr>
            </w:pPr>
            <w:r w:rsidRPr="00927DE9">
              <w:rPr>
                <w:b/>
                <w:szCs w:val="28"/>
              </w:rPr>
              <w:t>В музыкальном театре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5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23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Опера «Иван Сусанин».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24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Исходила младешенька.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21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25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 xml:space="preserve">Русский восток. 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26</w:t>
            </w:r>
          </w:p>
        </w:tc>
        <w:tc>
          <w:tcPr>
            <w:tcW w:w="12191" w:type="dxa"/>
          </w:tcPr>
          <w:p w:rsidR="00F27AEA" w:rsidRPr="00F27AEA" w:rsidRDefault="00F27AEA" w:rsidP="00F27AEA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Балет «Петрушка». Обобщение.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27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 xml:space="preserve">Театр музыкальной комедии. 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</w:p>
        </w:tc>
        <w:tc>
          <w:tcPr>
            <w:tcW w:w="12191" w:type="dxa"/>
          </w:tcPr>
          <w:p w:rsidR="00F27AEA" w:rsidRPr="000C68E5" w:rsidRDefault="00F27AEA" w:rsidP="00584BD4">
            <w:pPr>
              <w:spacing w:line="240" w:lineRule="exact"/>
              <w:rPr>
                <w:b/>
                <w:szCs w:val="28"/>
              </w:rPr>
            </w:pPr>
            <w:r w:rsidRPr="000C68E5">
              <w:rPr>
                <w:b/>
                <w:szCs w:val="28"/>
              </w:rPr>
              <w:t>Чтоб музыкантом б</w:t>
            </w:r>
            <w:r>
              <w:rPr>
                <w:b/>
                <w:szCs w:val="28"/>
              </w:rPr>
              <w:t>ыть, так надобно уменье…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7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28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Служенье муз не терпит суеты. Прелюдия.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29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Исповедь души. Революционный этюд.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30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Мастерство исполнителя. В интонации спрятан человек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31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Музыкальные инструменты- гитара.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32</w:t>
            </w:r>
          </w:p>
        </w:tc>
        <w:tc>
          <w:tcPr>
            <w:tcW w:w="12191" w:type="dxa"/>
          </w:tcPr>
          <w:p w:rsidR="00F27AEA" w:rsidRPr="00F27AEA" w:rsidRDefault="00F27AEA" w:rsidP="00584BD4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Музыкальный сказочник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6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33</w:t>
            </w:r>
          </w:p>
        </w:tc>
        <w:tc>
          <w:tcPr>
            <w:tcW w:w="12191" w:type="dxa"/>
          </w:tcPr>
          <w:p w:rsidR="00F27AEA" w:rsidRPr="00F27AEA" w:rsidRDefault="00F27AEA" w:rsidP="00244BBF">
            <w:pPr>
              <w:spacing w:line="240" w:lineRule="exact"/>
              <w:rPr>
                <w:szCs w:val="28"/>
              </w:rPr>
            </w:pPr>
            <w:r w:rsidRPr="00F27AEA">
              <w:rPr>
                <w:szCs w:val="28"/>
              </w:rPr>
              <w:t>«Рассвет на Москве-реке»</w:t>
            </w:r>
            <w:r>
              <w:rPr>
                <w:szCs w:val="28"/>
              </w:rPr>
              <w:t xml:space="preserve"> </w:t>
            </w:r>
            <w:r w:rsidRPr="00F27AEA">
              <w:rPr>
                <w:szCs w:val="28"/>
              </w:rPr>
              <w:t>Обобщение.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  <w:tr w:rsidR="00F27AEA" w:rsidRPr="00077993" w:rsidTr="00F27AEA">
        <w:trPr>
          <w:trHeight w:val="190"/>
        </w:trPr>
        <w:tc>
          <w:tcPr>
            <w:tcW w:w="851" w:type="dxa"/>
          </w:tcPr>
          <w:p w:rsidR="00F27AEA" w:rsidRPr="00077993" w:rsidRDefault="00F27AEA" w:rsidP="00720C91">
            <w:pPr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>
              <w:rPr>
                <w:rFonts w:cs="Times New Roman"/>
                <w:lang w:eastAsia="ru-RU"/>
              </w:rPr>
              <w:t>34</w:t>
            </w:r>
          </w:p>
        </w:tc>
        <w:tc>
          <w:tcPr>
            <w:tcW w:w="12191" w:type="dxa"/>
          </w:tcPr>
          <w:p w:rsidR="00F27AEA" w:rsidRPr="000C68E5" w:rsidRDefault="000E3659" w:rsidP="00584BD4">
            <w:pPr>
              <w:spacing w:line="240" w:lineRule="exact"/>
              <w:rPr>
                <w:b/>
                <w:szCs w:val="28"/>
              </w:rPr>
            </w:pPr>
            <w:r>
              <w:rPr>
                <w:b/>
                <w:szCs w:val="28"/>
              </w:rPr>
              <w:t>Проект</w:t>
            </w:r>
            <w:r w:rsidR="00B8781A">
              <w:rPr>
                <w:b/>
                <w:szCs w:val="28"/>
              </w:rPr>
              <w:t xml:space="preserve"> </w:t>
            </w:r>
            <w:r w:rsidR="00F27AEA">
              <w:rPr>
                <w:b/>
                <w:szCs w:val="28"/>
              </w:rPr>
              <w:t xml:space="preserve"> на промежуточной аттестации</w:t>
            </w:r>
          </w:p>
        </w:tc>
        <w:tc>
          <w:tcPr>
            <w:tcW w:w="1559" w:type="dxa"/>
          </w:tcPr>
          <w:p w:rsidR="00F27AEA" w:rsidRPr="00F27AEA" w:rsidRDefault="00F27AEA" w:rsidP="00720C91">
            <w:pPr>
              <w:tabs>
                <w:tab w:val="left" w:pos="411"/>
              </w:tabs>
              <w:autoSpaceDE w:val="0"/>
              <w:autoSpaceDN w:val="0"/>
              <w:adjustRightInd w:val="0"/>
              <w:jc w:val="center"/>
              <w:rPr>
                <w:rFonts w:cs="Times New Roman"/>
                <w:lang w:eastAsia="ru-RU"/>
              </w:rPr>
            </w:pPr>
            <w:r w:rsidRPr="00F27AEA">
              <w:rPr>
                <w:rFonts w:cs="Times New Roman"/>
                <w:lang w:eastAsia="ru-RU"/>
              </w:rPr>
              <w:t>1</w:t>
            </w:r>
          </w:p>
        </w:tc>
      </w:tr>
    </w:tbl>
    <w:p w:rsidR="00720C91" w:rsidRPr="001875A2" w:rsidRDefault="00720C91" w:rsidP="00720C91">
      <w:pPr>
        <w:jc w:val="center"/>
        <w:rPr>
          <w:b/>
          <w:sz w:val="28"/>
          <w:szCs w:val="28"/>
        </w:rPr>
      </w:pPr>
    </w:p>
    <w:p w:rsidR="00F81449" w:rsidRDefault="00F81449"/>
    <w:sectPr w:rsidR="00F81449" w:rsidSect="00152A42">
      <w:footerReference w:type="default" r:id="rId8"/>
      <w:pgSz w:w="16838" w:h="11906" w:orient="landscape"/>
      <w:pgMar w:top="567" w:right="567" w:bottom="567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05" w:rsidRDefault="00A60D05" w:rsidP="006C2838">
      <w:r>
        <w:separator/>
      </w:r>
    </w:p>
  </w:endnote>
  <w:endnote w:type="continuationSeparator" w:id="0">
    <w:p w:rsidR="00A60D05" w:rsidRDefault="00A60D05" w:rsidP="006C28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5930219"/>
      <w:docPartObj>
        <w:docPartGallery w:val="Page Numbers (Bottom of Page)"/>
        <w:docPartUnique/>
      </w:docPartObj>
    </w:sdtPr>
    <w:sdtEndPr/>
    <w:sdtContent>
      <w:p w:rsidR="00F13DAC" w:rsidRDefault="00F13DAC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519C">
          <w:rPr>
            <w:noProof/>
          </w:rPr>
          <w:t>15</w:t>
        </w:r>
        <w:r>
          <w:fldChar w:fldCharType="end"/>
        </w:r>
      </w:p>
    </w:sdtContent>
  </w:sdt>
  <w:p w:rsidR="00F13DAC" w:rsidRDefault="00F13DAC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05" w:rsidRDefault="00A60D05" w:rsidP="006C2838">
      <w:r>
        <w:separator/>
      </w:r>
    </w:p>
  </w:footnote>
  <w:footnote w:type="continuationSeparator" w:id="0">
    <w:p w:rsidR="00A60D05" w:rsidRDefault="00A60D05" w:rsidP="006C28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6E19"/>
    <w:multiLevelType w:val="hybridMultilevel"/>
    <w:tmpl w:val="18D6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6510554"/>
    <w:multiLevelType w:val="multilevel"/>
    <w:tmpl w:val="2A426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25294C"/>
    <w:multiLevelType w:val="hybridMultilevel"/>
    <w:tmpl w:val="13B087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351456E"/>
    <w:multiLevelType w:val="hybridMultilevel"/>
    <w:tmpl w:val="D9845A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275333"/>
    <w:multiLevelType w:val="hybridMultilevel"/>
    <w:tmpl w:val="BA48CEE6"/>
    <w:lvl w:ilvl="0" w:tplc="CB9CD944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0A50365"/>
    <w:multiLevelType w:val="hybridMultilevel"/>
    <w:tmpl w:val="F4EC8B68"/>
    <w:lvl w:ilvl="0" w:tplc="F0CA0840">
      <w:start w:val="1"/>
      <w:numFmt w:val="upperRoman"/>
      <w:lvlText w:val="%1."/>
      <w:lvlJc w:val="left"/>
      <w:pPr>
        <w:ind w:left="1288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6" w15:restartNumberingAfterBreak="0">
    <w:nsid w:val="23163A22"/>
    <w:multiLevelType w:val="hybridMultilevel"/>
    <w:tmpl w:val="510EF0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B51867"/>
    <w:multiLevelType w:val="multilevel"/>
    <w:tmpl w:val="CB02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13254F"/>
    <w:multiLevelType w:val="hybridMultilevel"/>
    <w:tmpl w:val="E81C14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35F3568D"/>
    <w:multiLevelType w:val="hybridMultilevel"/>
    <w:tmpl w:val="89F88FC4"/>
    <w:lvl w:ilvl="0" w:tplc="0419000F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7395178"/>
    <w:multiLevelType w:val="hybridMultilevel"/>
    <w:tmpl w:val="7B8083C2"/>
    <w:lvl w:ilvl="0" w:tplc="C6C02BF6">
      <w:start w:val="1"/>
      <w:numFmt w:val="decimal"/>
      <w:lvlText w:val="%1."/>
      <w:lvlJc w:val="left"/>
      <w:pPr>
        <w:ind w:left="1834" w:hanging="1125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2B04FC9"/>
    <w:multiLevelType w:val="hybridMultilevel"/>
    <w:tmpl w:val="1E5874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4EA414B"/>
    <w:multiLevelType w:val="hybridMultilevel"/>
    <w:tmpl w:val="FD6CDE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7627235"/>
    <w:multiLevelType w:val="hybridMultilevel"/>
    <w:tmpl w:val="080E6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6FD4631E"/>
    <w:multiLevelType w:val="hybridMultilevel"/>
    <w:tmpl w:val="7AA0CE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838"/>
    <w:rsid w:val="00016349"/>
    <w:rsid w:val="000308DF"/>
    <w:rsid w:val="00040F84"/>
    <w:rsid w:val="00043281"/>
    <w:rsid w:val="000436C9"/>
    <w:rsid w:val="00073F1F"/>
    <w:rsid w:val="00097DAE"/>
    <w:rsid w:val="000C5B58"/>
    <w:rsid w:val="000D7D55"/>
    <w:rsid w:val="000E3659"/>
    <w:rsid w:val="00101BAD"/>
    <w:rsid w:val="00105FB3"/>
    <w:rsid w:val="00152A42"/>
    <w:rsid w:val="0017716A"/>
    <w:rsid w:val="001902A9"/>
    <w:rsid w:val="001A29A4"/>
    <w:rsid w:val="00244BBF"/>
    <w:rsid w:val="00283E83"/>
    <w:rsid w:val="00284A47"/>
    <w:rsid w:val="002E0E40"/>
    <w:rsid w:val="002F0AC9"/>
    <w:rsid w:val="002F14F9"/>
    <w:rsid w:val="00300104"/>
    <w:rsid w:val="00342B61"/>
    <w:rsid w:val="00375980"/>
    <w:rsid w:val="00393AAD"/>
    <w:rsid w:val="003A29B8"/>
    <w:rsid w:val="003A6CD9"/>
    <w:rsid w:val="003F7A86"/>
    <w:rsid w:val="00461A32"/>
    <w:rsid w:val="004A1622"/>
    <w:rsid w:val="005328CA"/>
    <w:rsid w:val="00534C30"/>
    <w:rsid w:val="00560A40"/>
    <w:rsid w:val="00584BD4"/>
    <w:rsid w:val="00591F1F"/>
    <w:rsid w:val="005B5696"/>
    <w:rsid w:val="00615DAA"/>
    <w:rsid w:val="00622E0E"/>
    <w:rsid w:val="006C2838"/>
    <w:rsid w:val="006E072F"/>
    <w:rsid w:val="00720C91"/>
    <w:rsid w:val="007465BE"/>
    <w:rsid w:val="00771BA9"/>
    <w:rsid w:val="007A5770"/>
    <w:rsid w:val="007C0B62"/>
    <w:rsid w:val="007C5578"/>
    <w:rsid w:val="007E00DC"/>
    <w:rsid w:val="00804EAD"/>
    <w:rsid w:val="00807626"/>
    <w:rsid w:val="008113B0"/>
    <w:rsid w:val="008124C3"/>
    <w:rsid w:val="0083519C"/>
    <w:rsid w:val="00836AF0"/>
    <w:rsid w:val="00852F04"/>
    <w:rsid w:val="00866AB8"/>
    <w:rsid w:val="008B7557"/>
    <w:rsid w:val="008D6296"/>
    <w:rsid w:val="0090370F"/>
    <w:rsid w:val="009041DD"/>
    <w:rsid w:val="009D1D7C"/>
    <w:rsid w:val="00A60D05"/>
    <w:rsid w:val="00A70011"/>
    <w:rsid w:val="00AE59A0"/>
    <w:rsid w:val="00B05B7F"/>
    <w:rsid w:val="00B8781A"/>
    <w:rsid w:val="00BA66D5"/>
    <w:rsid w:val="00BF09DC"/>
    <w:rsid w:val="00C160D9"/>
    <w:rsid w:val="00C551E2"/>
    <w:rsid w:val="00C61905"/>
    <w:rsid w:val="00C901BA"/>
    <w:rsid w:val="00D81A57"/>
    <w:rsid w:val="00DD0450"/>
    <w:rsid w:val="00DD1EAF"/>
    <w:rsid w:val="00E349DC"/>
    <w:rsid w:val="00F02EB5"/>
    <w:rsid w:val="00F13DAC"/>
    <w:rsid w:val="00F27AEA"/>
    <w:rsid w:val="00F34778"/>
    <w:rsid w:val="00F416ED"/>
    <w:rsid w:val="00F81449"/>
    <w:rsid w:val="00FD42D7"/>
    <w:rsid w:val="00FE74EF"/>
    <w:rsid w:val="00FF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74187CD"/>
  <w15:docId w15:val="{642AF55D-5136-4CE8-A0A2-E343DAC44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83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AE59A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2838"/>
    <w:pPr>
      <w:spacing w:before="100" w:beforeAutospacing="1" w:after="119"/>
    </w:pPr>
  </w:style>
  <w:style w:type="character" w:styleId="a4">
    <w:name w:val="footnote reference"/>
    <w:basedOn w:val="a0"/>
    <w:uiPriority w:val="99"/>
    <w:rsid w:val="006C2838"/>
    <w:rPr>
      <w:rFonts w:ascii="Times New Roman" w:hAnsi="Times New Roman" w:cs="Times New Roman"/>
      <w:vertAlign w:val="superscript"/>
    </w:rPr>
  </w:style>
  <w:style w:type="table" w:styleId="a5">
    <w:name w:val="Table Grid"/>
    <w:basedOn w:val="a1"/>
    <w:uiPriority w:val="59"/>
    <w:locked/>
    <w:rsid w:val="00720C9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720C9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7E00DC"/>
    <w:pPr>
      <w:spacing w:after="120" w:line="480" w:lineRule="auto"/>
      <w:ind w:left="283"/>
    </w:pPr>
    <w:rPr>
      <w:rFonts w:ascii="Calibri" w:hAnsi="Calibri"/>
      <w:sz w:val="22"/>
      <w:szCs w:val="22"/>
    </w:rPr>
  </w:style>
  <w:style w:type="character" w:customStyle="1" w:styleId="20">
    <w:name w:val="Основной текст с отступом 2 Знак"/>
    <w:basedOn w:val="a0"/>
    <w:link w:val="2"/>
    <w:rsid w:val="007E00DC"/>
    <w:rPr>
      <w:rFonts w:eastAsia="Times New Roman"/>
    </w:rPr>
  </w:style>
  <w:style w:type="paragraph" w:customStyle="1" w:styleId="body">
    <w:name w:val="body"/>
    <w:basedOn w:val="a"/>
    <w:rsid w:val="007E00DC"/>
    <w:pPr>
      <w:spacing w:before="100" w:beforeAutospacing="1" w:after="100" w:afterAutospacing="1"/>
    </w:pPr>
  </w:style>
  <w:style w:type="paragraph" w:styleId="a7">
    <w:name w:val="Body Text Indent"/>
    <w:basedOn w:val="a"/>
    <w:link w:val="a8"/>
    <w:uiPriority w:val="99"/>
    <w:semiHidden/>
    <w:unhideWhenUsed/>
    <w:rsid w:val="00AE59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AE59A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AE59A0"/>
    <w:rPr>
      <w:rFonts w:ascii="Times New Roman" w:eastAsia="Times New Roman" w:hAnsi="Times New Roman"/>
      <w:b/>
      <w:bCs/>
      <w:sz w:val="24"/>
      <w:szCs w:val="24"/>
    </w:rPr>
  </w:style>
  <w:style w:type="character" w:styleId="a9">
    <w:name w:val="Hyperlink"/>
    <w:rsid w:val="00AE59A0"/>
    <w:rPr>
      <w:b/>
      <w:bCs/>
      <w:color w:val="003333"/>
      <w:sz w:val="18"/>
      <w:szCs w:val="18"/>
      <w:u w:val="single"/>
    </w:rPr>
  </w:style>
  <w:style w:type="paragraph" w:customStyle="1" w:styleId="Default">
    <w:name w:val="Default"/>
    <w:rsid w:val="00AE59A0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a">
    <w:name w:val="annotation reference"/>
    <w:basedOn w:val="a0"/>
    <w:uiPriority w:val="99"/>
    <w:semiHidden/>
    <w:unhideWhenUsed/>
    <w:rsid w:val="00FE74E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E74E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E74EF"/>
    <w:rPr>
      <w:rFonts w:ascii="Times New Roman" w:eastAsia="Times New Roman" w:hAnsi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E74E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E74EF"/>
    <w:rPr>
      <w:rFonts w:ascii="Times New Roman" w:eastAsia="Times New Roman" w:hAnsi="Times New Roman"/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E74E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E74EF"/>
    <w:rPr>
      <w:rFonts w:ascii="Tahoma" w:eastAsia="Times New Roman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152A42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152A42"/>
    <w:rPr>
      <w:rFonts w:ascii="Times New Roman" w:eastAsia="Times New Roman" w:hAnsi="Times New Roman"/>
      <w:sz w:val="24"/>
      <w:szCs w:val="24"/>
    </w:rPr>
  </w:style>
  <w:style w:type="paragraph" w:styleId="af3">
    <w:name w:val="footer"/>
    <w:basedOn w:val="a"/>
    <w:link w:val="af4"/>
    <w:uiPriority w:val="99"/>
    <w:unhideWhenUsed/>
    <w:rsid w:val="00152A42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152A4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90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1D939-5D37-4137-9C52-11AF06053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15</Pages>
  <Words>4270</Words>
  <Characters>24339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</vt:lpstr>
    </vt:vector>
  </TitlesOfParts>
  <Company/>
  <LinksUpToDate>false</LinksUpToDate>
  <CharactersWithSpaces>28552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</dc:title>
  <dc:creator>Сереброва</dc:creator>
  <cp:lastModifiedBy>Пользователь</cp:lastModifiedBy>
  <cp:revision>49</cp:revision>
  <dcterms:created xsi:type="dcterms:W3CDTF">2015-05-04T09:08:00Z</dcterms:created>
  <dcterms:modified xsi:type="dcterms:W3CDTF">2023-09-20T08:28:00Z</dcterms:modified>
</cp:coreProperties>
</file>